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B97">
      <w:pPr>
        <w:jc w:val="center"/>
        <w:rPr>
          <w:b/>
          <w:sz w:val="24"/>
        </w:rPr>
      </w:pPr>
      <w:r>
        <w:rPr>
          <w:b/>
          <w:sz w:val="24"/>
        </w:rPr>
        <w:t>ВОЗРАСТНАЯ ПЕРИОДИЗАЦИЯ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возрастной физиологии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медицине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возрастной психологии и педагогике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Новорожденность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(первые 10 дней)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Новорожденность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(первые 3-4 недели)</w:t>
            </w:r>
          </w:p>
        </w:tc>
        <w:tc>
          <w:tcPr>
            <w:tcW w:w="3354" w:type="dxa"/>
            <w:tcBorders>
              <w:bottom w:val="nil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A0348">
              <w:rPr>
                <w:sz w:val="24"/>
              </w:rPr>
              <w:t>л</w:t>
            </w:r>
            <w:r>
              <w:rPr>
                <w:sz w:val="24"/>
              </w:rPr>
              <w:t>а</w:t>
            </w:r>
            <w:r w:rsidR="007A0348">
              <w:rPr>
                <w:sz w:val="24"/>
              </w:rPr>
              <w:t>д</w:t>
            </w:r>
            <w:r>
              <w:rPr>
                <w:sz w:val="24"/>
              </w:rPr>
              <w:t>енчество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(от рождения до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Грудной возраст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 дне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один год)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Грудной возраст </w:t>
            </w:r>
            <w:r>
              <w:rPr>
                <w:sz w:val="24"/>
              </w:rPr>
              <w:t>- младший ясельный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 недели - один год)</w:t>
            </w:r>
          </w:p>
        </w:tc>
        <w:tc>
          <w:tcPr>
            <w:tcW w:w="3354" w:type="dxa"/>
            <w:tcBorders>
              <w:bottom w:val="nil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</w:p>
          <w:p w:rsidR="00000000" w:rsidRDefault="00734B97">
            <w:pPr>
              <w:jc w:val="center"/>
              <w:rPr>
                <w:sz w:val="24"/>
              </w:rPr>
            </w:pPr>
          </w:p>
          <w:p w:rsidR="00000000" w:rsidRDefault="00734B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Преддошкольное</w:t>
            </w:r>
            <w:proofErr w:type="spellEnd"/>
            <w:r>
              <w:rPr>
                <w:sz w:val="24"/>
              </w:rPr>
              <w:t xml:space="preserve"> детство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Ранее детство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(1-3 года)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Преддошкольный</w:t>
            </w:r>
            <w:proofErr w:type="spellEnd"/>
            <w:r>
              <w:rPr>
                <w:sz w:val="24"/>
              </w:rPr>
              <w:t xml:space="preserve"> возраст - старший ясельный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(1-3 года)</w:t>
            </w:r>
          </w:p>
        </w:tc>
        <w:tc>
          <w:tcPr>
            <w:tcW w:w="3354" w:type="dxa"/>
            <w:tcBorders>
              <w:top w:val="nil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(1-3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Первое детство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(4-7 лет)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Дошкольный возраст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(3-7 лет)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Дошкольный возраст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(3-6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Второе детство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(8-12 лет)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Младший школьный возраст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(7-12 лет)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Младший школьный возраст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(6-10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Подростковый возраст: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мальчика - 13-16 лет;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девочки - 12-15 лет</w:t>
            </w:r>
          </w:p>
        </w:tc>
        <w:tc>
          <w:tcPr>
            <w:tcW w:w="3354" w:type="dxa"/>
            <w:tcBorders>
              <w:bottom w:val="nil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</w:p>
          <w:p w:rsidR="00000000" w:rsidRDefault="00734B97">
            <w:pPr>
              <w:jc w:val="center"/>
              <w:rPr>
                <w:sz w:val="24"/>
              </w:rPr>
            </w:pP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Подростковый возраст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Подростковый возраст - </w:t>
            </w:r>
            <w:proofErr w:type="spellStart"/>
            <w:r>
              <w:rPr>
                <w:sz w:val="24"/>
              </w:rPr>
              <w:t>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нешкольный</w:t>
            </w:r>
            <w:proofErr w:type="spellEnd"/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(10-15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Юношеский возраст: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юноши - 17-21 л</w:t>
            </w:r>
            <w:r>
              <w:rPr>
                <w:sz w:val="24"/>
              </w:rPr>
              <w:t>ет;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девушки - 16-20 лет</w:t>
            </w:r>
          </w:p>
        </w:tc>
        <w:tc>
          <w:tcPr>
            <w:tcW w:w="3354" w:type="dxa"/>
            <w:tcBorders>
              <w:top w:val="nil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(старший школьный:</w:t>
            </w:r>
            <w:proofErr w:type="gramEnd"/>
          </w:p>
          <w:p w:rsidR="00000000" w:rsidRDefault="00734B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12-18 лет)</w:t>
            </w:r>
            <w:proofErr w:type="gramEnd"/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Юность: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период - 15-17 лет;</w:t>
            </w:r>
          </w:p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период - 17-21 год</w:t>
            </w:r>
          </w:p>
        </w:tc>
      </w:tr>
    </w:tbl>
    <w:p w:rsidR="00000000" w:rsidRDefault="00734B97">
      <w:pPr>
        <w:jc w:val="both"/>
        <w:rPr>
          <w:sz w:val="24"/>
        </w:rPr>
      </w:pPr>
    </w:p>
    <w:p w:rsidR="00000000" w:rsidRDefault="00734B97">
      <w:pPr>
        <w:jc w:val="center"/>
        <w:rPr>
          <w:b/>
          <w:sz w:val="24"/>
        </w:rPr>
        <w:sectPr w:rsidR="00000000">
          <w:pgSz w:w="11907" w:h="16840"/>
          <w:pgMar w:top="1134" w:right="567" w:bottom="1134" w:left="1418" w:header="720" w:footer="720" w:gutter="0"/>
          <w:cols w:space="720"/>
        </w:sectPr>
      </w:pPr>
    </w:p>
    <w:p w:rsidR="00000000" w:rsidRDefault="00734B97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Возрастная периодизация (по Д.Б. </w:t>
      </w:r>
      <w:proofErr w:type="spellStart"/>
      <w:r>
        <w:rPr>
          <w:b/>
          <w:sz w:val="24"/>
        </w:rPr>
        <w:t>Эльконину</w:t>
      </w:r>
      <w:proofErr w:type="spellEnd"/>
      <w:r>
        <w:rPr>
          <w:b/>
          <w:sz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2"/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 п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риод</w:t>
            </w:r>
          </w:p>
        </w:tc>
        <w:tc>
          <w:tcPr>
            <w:tcW w:w="2012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Ведущая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тельность</w:t>
            </w:r>
          </w:p>
        </w:tc>
        <w:tc>
          <w:tcPr>
            <w:tcW w:w="2012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познав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тельной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2012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Какая сфера психики пр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имущественно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вается</w:t>
            </w:r>
          </w:p>
        </w:tc>
        <w:tc>
          <w:tcPr>
            <w:tcW w:w="2012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Новообразов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Младенческий (0-1 год)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эмоционал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общение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Личностная (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требностно-мотивационная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Потребность в общении. Эм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циональные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Раннее детство (1-3 года)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Предметно-манипулятивная</w:t>
            </w:r>
            <w:proofErr w:type="spellEnd"/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редметы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процессы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Речь и наглядно-действенное мышление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Дошкольный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 (3-7 лет)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Личностная (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требностно-мотивационная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2"/>
              </w:rPr>
              <w:t>Потребность в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щественно-значимой и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ственно-оцениваемой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Младший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 (7-11 лет)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Учебно-познавательная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Начала наук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Интеллектуально-познавательная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2"/>
              </w:rPr>
              <w:t>Произвольность. Внутренний план действия.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контроль. Рефле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Подростковый возраст (11-15 лет)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общения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обучения и труда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наук. Сист</w:t>
            </w:r>
            <w:r>
              <w:rPr>
                <w:sz w:val="24"/>
              </w:rPr>
              <w:t xml:space="preserve">ема </w:t>
            </w:r>
            <w:proofErr w:type="spellStart"/>
            <w:r>
              <w:rPr>
                <w:sz w:val="24"/>
              </w:rPr>
              <w:t>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ше-ний</w:t>
            </w:r>
            <w:proofErr w:type="spellEnd"/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си-туациях</w:t>
            </w:r>
            <w:proofErr w:type="spellEnd"/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Личностная (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требностно-мотивационная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к “взрослости”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Старший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 (15-17 лет)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Учебно-профессионал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наук и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деятельности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Интеллектуаль-но-познаватель-ная</w:t>
            </w:r>
            <w:proofErr w:type="spellEnd"/>
            <w:r>
              <w:rPr>
                <w:sz w:val="24"/>
              </w:rPr>
              <w:t>. Личностная (</w:t>
            </w:r>
            <w:proofErr w:type="spellStart"/>
            <w:r>
              <w:rPr>
                <w:sz w:val="24"/>
              </w:rPr>
              <w:t>потребностно-мотивационная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2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Мировоззрение.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интересы</w:t>
            </w:r>
          </w:p>
        </w:tc>
      </w:tr>
    </w:tbl>
    <w:p w:rsidR="00000000" w:rsidRDefault="00734B97">
      <w:pPr>
        <w:jc w:val="both"/>
        <w:rPr>
          <w:sz w:val="24"/>
        </w:rPr>
        <w:sectPr w:rsidR="00000000">
          <w:pgSz w:w="16840" w:h="11907" w:orient="landscape" w:code="9"/>
          <w:pgMar w:top="567" w:right="1134" w:bottom="1418" w:left="1134" w:header="720" w:footer="720" w:gutter="0"/>
          <w:cols w:space="720"/>
        </w:sectPr>
      </w:pPr>
    </w:p>
    <w:p w:rsidR="00000000" w:rsidRDefault="00734B97">
      <w:pPr>
        <w:jc w:val="center"/>
        <w:rPr>
          <w:sz w:val="24"/>
        </w:rPr>
      </w:pPr>
      <w:r>
        <w:rPr>
          <w:b/>
          <w:sz w:val="28"/>
        </w:rPr>
        <w:lastRenderedPageBreak/>
        <w:t>Данные возрастных особенностей детей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Физический рост и развитие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поведения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Советы воспитателю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детей 5-8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руки и ноги растут быстрее тела;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общее управление тело</w:t>
            </w:r>
            <w:r>
              <w:rPr>
                <w:sz w:val="24"/>
              </w:rPr>
              <w:t>м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рошее, координация глаз и рук улучшается к 7 годам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высокий уровень акти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стремление к общению вне семьи;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стремление научиться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чать, что такое хорошо и что такое плохо;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понимание различий пола;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стремление получить время на самостоятельные занятия;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ребенок может быть как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леустремленным, так 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уверенным, агрессивным.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подвижных игр при ограничении пры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ков и бега;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развитие умения лазить и пользоваться качелями;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использование </w:t>
            </w:r>
            <w:proofErr w:type="gramStart"/>
            <w:r>
              <w:rPr>
                <w:sz w:val="24"/>
              </w:rPr>
              <w:t>ритмический</w:t>
            </w:r>
            <w:proofErr w:type="gramEnd"/>
            <w:r>
              <w:rPr>
                <w:sz w:val="24"/>
              </w:rPr>
              <w:t xml:space="preserve"> видов деятельности; пение</w:t>
            </w:r>
            <w:r>
              <w:rPr>
                <w:sz w:val="24"/>
              </w:rPr>
              <w:t>, драматические постановки;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обучение правильным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кам труда;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конкретности поручений и творческой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 детей при их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предоставление детям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 действия, развития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ностей (при соблюд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ственных норм,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порядка жизни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детей 9-11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рост девочек опережает рост мальчиков;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в начале</w:t>
            </w:r>
            <w:proofErr w:type="gramEnd"/>
            <w:r>
              <w:rPr>
                <w:sz w:val="24"/>
              </w:rPr>
              <w:t xml:space="preserve"> мальчики и дево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 имеют равные силы, затем мальчики становятся сильнее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стремление повелевать у мальчиков, подчиняться у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вочек;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энергичны</w:t>
            </w:r>
            <w:proofErr w:type="gramEnd"/>
            <w:r>
              <w:rPr>
                <w:sz w:val="24"/>
              </w:rPr>
              <w:t>, быстры в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вии,</w:t>
            </w:r>
            <w:r>
              <w:rPr>
                <w:sz w:val="24"/>
              </w:rPr>
              <w:t xml:space="preserve"> настойчивы, инициати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часты беспокойные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ния, дети нуждаются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янной деятельности;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стремятся к большой му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кульной активности;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любят </w:t>
            </w:r>
            <w:proofErr w:type="gramStart"/>
            <w:r>
              <w:rPr>
                <w:sz w:val="24"/>
              </w:rPr>
              <w:t>коллективных</w:t>
            </w:r>
            <w:proofErr w:type="gramEnd"/>
            <w:r>
              <w:rPr>
                <w:sz w:val="24"/>
              </w:rPr>
              <w:t xml:space="preserve"> игры;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шумны, спорят;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влюбчивы;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боятся поражения, чувств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 к критике;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интересы постоянно мен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мальчики играют с дево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ми; стремятся к соперн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начинают осознавать 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 нормы;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пробуждается интерес и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бопытство ко всему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круг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учет того обстоятельства, что дети данного возраста особе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 нуждаются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ощрени</w:t>
            </w:r>
            <w:r>
              <w:rPr>
                <w:sz w:val="24"/>
              </w:rPr>
              <w:t>и и похвале;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использование таких видов деятельности, которые дают простор проявлению му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активности;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коллективных спортивных игр, занятий по интересам;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разумного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водства; разумное 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пробуждающихся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тересов к окружающему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ру; стремл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обстоятельно ответить на многочисленные вопросы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детей 12-14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девочки обычно выше 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чиков;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половое созревание;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быстрый рост мускулатуры;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переутомление опасно;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девочки менее активны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мальчики </w:t>
            </w:r>
            <w:r>
              <w:rPr>
                <w:sz w:val="24"/>
              </w:rPr>
              <w:t>склонны к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вому поведению;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дети испытывают внутре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нее беспокойство;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антагонизм между мальч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и девочками, дразнят друг друга;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мнение группы сверстников более важно, чем мнение взрослых;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дисциплина может страдать из-за “группового” автор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стремление к </w:t>
            </w:r>
            <w:proofErr w:type="spellStart"/>
            <w:r>
              <w:rPr>
                <w:sz w:val="24"/>
              </w:rPr>
              <w:t>соревнов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подчиняет свои интер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сы мнению команды;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сопротивление критике;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появляется интерес к зар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ботку;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кумирования</w:t>
            </w:r>
            <w:proofErr w:type="spellEnd"/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организация коллективных </w:t>
            </w:r>
            <w:r>
              <w:rPr>
                <w:sz w:val="24"/>
              </w:rPr>
              <w:lastRenderedPageBreak/>
              <w:t>игр (различных для мальч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и девочек);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предпочтение спортивным играм;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ис</w:t>
            </w:r>
            <w:r>
              <w:rPr>
                <w:sz w:val="24"/>
              </w:rPr>
              <w:t>пользование общего э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зиазма при выполнении пор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подростков (15-16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наступает зрелость, 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ждаемая физическими и эм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циональными изменени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 (у мальчиков в среднем к 15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дам, у девочек к 13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дам);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завершение роста скелета;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различия среди детей ус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ваются, так как многие из них уже повзрослели, а др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гие только начинают 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леть;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мальчики отстают в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тии на 2 года)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девочки начинают интер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ваться мальчиками ран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ше, чем мальчики девочками;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наблюдается беспоко</w:t>
            </w:r>
            <w:r>
              <w:rPr>
                <w:sz w:val="24"/>
              </w:rPr>
              <w:t>йство о своей внешности;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растет социальная акти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ность;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стремление к достижению независимости от своей семьи;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поиск себя;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происходит выбор будущей профессии;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возникновение первой лю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ви;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появляются крайности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ведении, например, “я знаю все!”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оказание помощи 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кам в том, чтобы все они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ли приняты своими сверс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руководство поведением подростков построить так, чтобы оно было без изли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него вмешательства и давл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со стороны взрослых;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создание необходимых усл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вий для отдыха;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уч</w:t>
            </w:r>
            <w:r>
              <w:rPr>
                <w:sz w:val="24"/>
              </w:rPr>
              <w:t>ет возрастных особенн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стей, проявляющихся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шенном </w:t>
            </w:r>
            <w:proofErr w:type="gramStart"/>
            <w:r>
              <w:rPr>
                <w:sz w:val="24"/>
              </w:rPr>
              <w:t>интересе</w:t>
            </w:r>
            <w:proofErr w:type="gramEnd"/>
            <w:r>
              <w:rPr>
                <w:sz w:val="24"/>
              </w:rPr>
              <w:t xml:space="preserve"> к друг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полу;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учет того обстоятельства, что для мальчиков лучше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зовывать спортивные соревн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вания, а девушек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влекать в активные дела в помещении, в организацию встреч с друзь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 и т.д.</w:t>
            </w:r>
          </w:p>
        </w:tc>
      </w:tr>
    </w:tbl>
    <w:p w:rsidR="00000000" w:rsidRDefault="00734B97">
      <w:pPr>
        <w:jc w:val="both"/>
        <w:rPr>
          <w:sz w:val="24"/>
        </w:rPr>
      </w:pPr>
    </w:p>
    <w:p w:rsidR="00000000" w:rsidRDefault="00734B97">
      <w:pPr>
        <w:jc w:val="center"/>
        <w:rPr>
          <w:sz w:val="24"/>
        </w:rPr>
      </w:pPr>
      <w:r>
        <w:rPr>
          <w:b/>
          <w:sz w:val="28"/>
        </w:rPr>
        <w:t>Решение педагогических ситуаций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 ситуации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 особенности</w:t>
            </w:r>
          </w:p>
        </w:tc>
        <w:tc>
          <w:tcPr>
            <w:tcW w:w="3354" w:type="dxa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 (5-8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Слезы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болезненно переживают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луку с семьей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Отвлечь интересными 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ми, переключить внимание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Раздражительность, тоска по дом</w:t>
            </w:r>
            <w:r>
              <w:rPr>
                <w:sz w:val="24"/>
              </w:rPr>
              <w:t>у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Чувство страха перед неи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вестностью; боязнь новой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становки (новые люди и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жение)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дать какое-либо задание, чт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бы ребенок почувствовал себя нужным в новом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Множество вопросов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внимательно выслушивать и спокойно отвечать, повторяя ответ столько раз, сколько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 для понимания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быстрая утомляемость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активность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быстрее “бежать” к финишу, к результатам - в игре,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де...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Трудно засыпают, просып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 по ночам “попить”, не 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ют застелить постель, разбр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сывают и теряю</w:t>
            </w:r>
            <w:r>
              <w:rPr>
                <w:sz w:val="24"/>
              </w:rPr>
              <w:t>т вещи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навыков самоо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служивания, четкого режима дня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Терпеливо приучать к поря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ку. Проявить особое 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вечером: кому-то сказку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сказать, кому-то спеть.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Неуверенность в себе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Есть </w:t>
            </w:r>
            <w:proofErr w:type="gramStart"/>
            <w:r>
              <w:rPr>
                <w:sz w:val="24"/>
              </w:rPr>
              <w:t>робкие</w:t>
            </w:r>
            <w:proofErr w:type="gramEnd"/>
            <w:r>
              <w:rPr>
                <w:sz w:val="24"/>
              </w:rPr>
              <w:t xml:space="preserve"> и физически 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бые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Давать нагрузку с учетом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зического здоровья, без акце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тирования на этом внимания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Привычка есть медленно, вс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хомятку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Малыши во власти дома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них привычек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Следить за тем, чтобы дети съедали первое. Посадить за отдельный стол. Увидеть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ких детей и принять все меры для предупреждения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флик</w:t>
            </w:r>
            <w:r>
              <w:rPr>
                <w:sz w:val="24"/>
              </w:rPr>
              <w:t>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Готовы пробовать все на вкус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Повышенный интерес ко всему новому, неизвестному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ядов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тых ягодах, растениях...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Опасность травматизма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 демонстрируют свою смелость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Избегать чрезмерных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чений в деятельности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 заполнять их жизнь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и нужными играми, сост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заниями, следя при этом за соблюдением 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ходимых правил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Потеря интереса к занятиям, рассеянное внимание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Утомляемость от однообр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зия, неумение сосредот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читься на одном объекте, легко отвл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ются на любой внешний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дражитель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Частая смена видов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игры, конкурсы,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не должны быть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должительными по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Слезы и страхи в темноте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боязнь темноты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оставлять одного в 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Желание играть со сверстн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Чувство взрослости по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шению к младшим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Поддержка, поощрение 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правление действий детей по опеке малышей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Копирование привычек,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 поведения, лексикона взрослых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Слепое подражание 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лым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не подавать ду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ного </w:t>
            </w:r>
            <w:proofErr w:type="gramStart"/>
            <w:r>
              <w:rPr>
                <w:sz w:val="24"/>
              </w:rPr>
              <w:t>примера</w:t>
            </w:r>
            <w:proofErr w:type="gramEnd"/>
            <w:r>
              <w:rPr>
                <w:sz w:val="24"/>
              </w:rPr>
              <w:t xml:space="preserve"> но в чем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Постоянные опоздания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чувства времени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давать поручений,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 учетом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Впечатлительность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 неуравнов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шенность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рассказывать сказки,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с “плохим концом”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 (9-11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Обидчивость, повышенная чувствительность к неспр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ливости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Половое созревание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Внимательное, доброе 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шение к детям, стремление разобраться в причинах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Курение, игра в карты, проба спиртного, употребление взрослого лексикона,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зование косметики, украш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ний. Бодрствование после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боя,</w:t>
            </w:r>
            <w:r>
              <w:rPr>
                <w:sz w:val="24"/>
              </w:rPr>
              <w:t xml:space="preserve"> Различные но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ные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Внешнее проявление 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Проводить разъяснительную работу с привлечением всех специалистов и показом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ветствующих кинофил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мов. Приучать к выполнению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зумного режима дня. Если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возможно полностью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бежать ночных занятий,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правлять их в приемлемое русло.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Замкнутость, одиночество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Обостренное переживание своих недостатков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переключать 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мание детей, давать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связанные с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Непослушание, действие “н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перекор”, постоянные споры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</w:t>
            </w:r>
            <w:r>
              <w:rPr>
                <w:sz w:val="24"/>
              </w:rPr>
              <w:t>ие к 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Вникать в интересы детей, сотрудничать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Проявление тайн (укромные уголки леса, полянки, места рыбалки). Озорство, шалости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Неуемная фантазия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Знать секреты детей,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 сохранять их,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зумно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зовать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тересные игры с элементами романтики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и подростковый возраст (12-16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Конфликтность, как вызов обществу, упрямство. Мн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сверстников выше мн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взрослых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Самоутверждение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понять 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ков, разобраться в мотивах их поведения. Сотруднич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замкнутость, агрессивность. Отсутствие навыков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легкая ранимость. Чер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плохого и хорошего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строения, уход в “себя”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интереса к прот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положному полу, появл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новых ощущений, чувств,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реживаний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Тактично, целомудренно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крыть подросткам крас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стоящей любви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Неподчинение взрослым,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 “наперекор”, </w:t>
            </w:r>
            <w:proofErr w:type="gramStart"/>
            <w:r>
              <w:rPr>
                <w:sz w:val="24"/>
              </w:rPr>
              <w:t>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тика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ство</w:t>
            </w:r>
            <w:proofErr w:type="gramEnd"/>
            <w:r>
              <w:rPr>
                <w:sz w:val="24"/>
              </w:rPr>
              <w:t>. Действия опер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жают мысли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к независимости, агрессивность, вызывающее поведение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Попытаться понять 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ков, понять причины того или иного их </w:t>
            </w:r>
            <w:r>
              <w:rPr>
                <w:sz w:val="24"/>
              </w:rPr>
              <w:t>поступка, та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тично направлять их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в ну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ное русло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Замкнутость, одиночество, сильная ранимость, вспыл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вость, раздражительность.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 к себе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Специфические особенности внешнего вида (привычки, полнота, жирные волосы и т.д.)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индивидуальной беседе разъяснять подростку, как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бавиться от этих особе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ностей или сгладить их, как сделать, чтобы “этого” было меньше. В коллективной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седе -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дить у такого подростка лу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шие качества и подчеркивать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проявление чрезмерной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стоятельности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Стремление о</w:t>
            </w:r>
            <w:r>
              <w:rPr>
                <w:sz w:val="24"/>
              </w:rPr>
              <w:t>свободиться от родительской опеки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Учитывать это и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лять подросткам как можно больше подконтрольной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Несбывающиеся</w:t>
            </w:r>
            <w:proofErr w:type="spellEnd"/>
            <w:r>
              <w:rPr>
                <w:sz w:val="24"/>
              </w:rPr>
              <w:t xml:space="preserve"> мечты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стков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Мечтательность</w:t>
            </w:r>
          </w:p>
        </w:tc>
        <w:tc>
          <w:tcPr>
            <w:tcW w:w="3354" w:type="dxa"/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Поразмышлять вместе с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ростками о будущем</w:t>
            </w:r>
          </w:p>
        </w:tc>
      </w:tr>
    </w:tbl>
    <w:p w:rsidR="00000000" w:rsidRDefault="00734B97">
      <w:pPr>
        <w:jc w:val="both"/>
        <w:rPr>
          <w:sz w:val="24"/>
        </w:rPr>
      </w:pPr>
      <w:proofErr w:type="spellStart"/>
      <w:r>
        <w:rPr>
          <w:sz w:val="24"/>
        </w:rPr>
        <w:lastRenderedPageBreak/>
        <w:t>Кн</w:t>
      </w:r>
      <w:proofErr w:type="spellEnd"/>
      <w:r>
        <w:rPr>
          <w:sz w:val="24"/>
        </w:rPr>
        <w:t xml:space="preserve">: Сысоева М.Е. Организация летнего отдыха детей: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</w:t>
      </w:r>
      <w:proofErr w:type="spellEnd"/>
      <w:r>
        <w:rPr>
          <w:sz w:val="24"/>
        </w:rPr>
        <w:t xml:space="preserve">. пособие -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1999. - 176 с.: ил.</w:t>
      </w:r>
    </w:p>
    <w:p w:rsidR="00000000" w:rsidRDefault="00734B97">
      <w:pPr>
        <w:jc w:val="both"/>
        <w:rPr>
          <w:sz w:val="24"/>
        </w:rPr>
      </w:pPr>
    </w:p>
    <w:p w:rsidR="00000000" w:rsidRDefault="00734B97">
      <w:pPr>
        <w:jc w:val="both"/>
        <w:rPr>
          <w:sz w:val="24"/>
        </w:rPr>
      </w:pPr>
    </w:p>
    <w:p w:rsidR="00000000" w:rsidRDefault="00734B97">
      <w:pPr>
        <w:jc w:val="center"/>
        <w:rPr>
          <w:b/>
          <w:sz w:val="24"/>
        </w:rPr>
      </w:pPr>
      <w:r>
        <w:rPr>
          <w:b/>
          <w:sz w:val="24"/>
        </w:rPr>
        <w:t xml:space="preserve">ОСОБЕННОСТИ </w:t>
      </w:r>
      <w:proofErr w:type="gramStart"/>
      <w:r>
        <w:rPr>
          <w:b/>
          <w:sz w:val="24"/>
        </w:rPr>
        <w:t>ФИЗИОЛОГИЧЕСКОГО</w:t>
      </w:r>
      <w:proofErr w:type="gramEnd"/>
      <w:r>
        <w:rPr>
          <w:b/>
          <w:sz w:val="24"/>
        </w:rPr>
        <w:t xml:space="preserve">, </w:t>
      </w:r>
    </w:p>
    <w:p w:rsidR="00000000" w:rsidRDefault="00734B97">
      <w:pPr>
        <w:jc w:val="center"/>
        <w:rPr>
          <w:b/>
          <w:sz w:val="24"/>
        </w:rPr>
      </w:pPr>
      <w:r>
        <w:rPr>
          <w:b/>
          <w:sz w:val="24"/>
        </w:rPr>
        <w:t>СОМАТИЧЕСКОГО И ПСИХОСЕКСУАЛЬНОГО РАЗВИТИЯ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Подростковый возраст: 13-16 лет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Юношеский возраст: 17-21 год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Соматические особенности (развития</w:t>
            </w:r>
            <w:r>
              <w:rPr>
                <w:sz w:val="24"/>
              </w:rPr>
              <w:t xml:space="preserve"> тел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жения): в развитии организма максимум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роста в 14-15 лет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Половое созревание наступает к 12-13 годам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Подростковый возраст: 12-15 лет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Юношеский возраст: 16-20 год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Соматические особенности (развития тел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жения): в развитии организма максимум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роста в 12-13 лет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Половое созревание наступает к 11-12 годам</w:t>
            </w:r>
          </w:p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Большая биологическая устойчивость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Отношение к окружающим. Характер восприятия внешних влияний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 с окружающими людьми неустойчивые - выраженное стремление к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щению, взаимодействию </w:t>
            </w:r>
            <w:r>
              <w:rPr>
                <w:sz w:val="24"/>
              </w:rPr>
              <w:t>нередко (особенно в период возрастных кризисов) сочетается с конфликтностью, нетерп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мостью к чужому мнению, желанием любым образом отстоять независимость, утвердить свою позицию. Все это сказывается в 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взрослыми, прежде всего, с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гогами и родителями: не уступить, не позв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лить собой командовать - мотивы многих поступков подростков и юн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шей. Взаимоо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ношения со сверстниками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обретают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рой полярный характер - от чувс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вечной дружбы и преданности до чувства ненависти и презрения.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Межличностн</w:t>
            </w:r>
            <w:r>
              <w:rPr>
                <w:sz w:val="24"/>
              </w:rPr>
              <w:t>ые отношения с окружающими достаточно устойчивые, ровные, доброж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тельные. Девочки более доверчивы и внуша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мы, у них несложно вызвать состр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дание. У девочек на полтора - два года раньше, чем у мальчиков, возникает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ность в глубокой дружбе и любви; девичья дружба эмоционал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на; круг дружеского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щения более узкий. В отличие от мальчиков в общении “дуэт”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почитает “ансамблю”, во взаимоотношениях проя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ляют большую чувствительность (и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рес) к тонким психологическим нюансам. </w:t>
            </w:r>
            <w:proofErr w:type="gramStart"/>
            <w:r>
              <w:rPr>
                <w:sz w:val="24"/>
              </w:rPr>
              <w:t>В силу повышенной эмоциона</w:t>
            </w:r>
            <w:r>
              <w:rPr>
                <w:sz w:val="24"/>
              </w:rPr>
              <w:t>льности ранимы, требуют со стороны взрослых деликатного отношения к ним.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Отношение к себе, самооценка. Отношение к самосовершенствованию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недостаточная уравновешенность, 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кие перепады настроения, особенно в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рехо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период, неумение глубоко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 анализировать свои качества и 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детерминируют противоречия в самооце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ке: завышенная самооценка,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рожденная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моуверенностью, избыточным оптимизмом в определении своих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стей, нередко чередуется с самоуничижен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ем, крайней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удов</w:t>
            </w:r>
            <w:r>
              <w:rPr>
                <w:sz w:val="24"/>
              </w:rPr>
              <w:t>летворенностью собой, самобичеванием. Желание самосоверше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ствоваться возникает постоянно и быстро, но нередко </w:t>
            </w:r>
            <w:proofErr w:type="gramStart"/>
            <w:r>
              <w:rPr>
                <w:sz w:val="24"/>
              </w:rPr>
              <w:t>столь</w:t>
            </w:r>
            <w:proofErr w:type="gramEnd"/>
            <w:r>
              <w:rPr>
                <w:sz w:val="24"/>
              </w:rPr>
              <w:t xml:space="preserve"> же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стро угасает. К старшему школьному возрасту стремление к изменению себя обретает усто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чивость и часто реализуется в действиях.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Самооценка (особенно, оценка личностных, социально-духовных качеств и свойств), в силу того, что девочки более склонны к гл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бокому самоанализу чаще, бывает либо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статочно адекватной, либо несколько зан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женной,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чем оптимистически зан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женной. Девочки мечтают о б</w:t>
            </w:r>
            <w:r>
              <w:rPr>
                <w:sz w:val="24"/>
              </w:rPr>
              <w:t>удущем сча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тье, при этом мечт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для многих стан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вится своеобразной 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люзорной формой бытия - бытия, основные контуры которого они выстраивают в сознании и которое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деются (и готовятся) реализовать в будущей взрослой жизни. В результате возн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кает противоречие между “могу” и “очень(!)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чу”, которое побуждает к саморазвитию, самосовершенствованию, реализуемому в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ствиях.</w:t>
            </w:r>
          </w:p>
        </w:tc>
      </w:tr>
    </w:tbl>
    <w:p w:rsidR="00000000" w:rsidRDefault="00734B97">
      <w:pPr>
        <w:jc w:val="both"/>
        <w:rPr>
          <w:sz w:val="24"/>
        </w:rPr>
      </w:pPr>
    </w:p>
    <w:p w:rsidR="00000000" w:rsidRDefault="00734B97">
      <w:pPr>
        <w:ind w:firstLine="709"/>
        <w:jc w:val="both"/>
        <w:rPr>
          <w:sz w:val="24"/>
        </w:rPr>
      </w:pPr>
      <w:r>
        <w:rPr>
          <w:sz w:val="24"/>
        </w:rPr>
        <w:t xml:space="preserve">Материал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: Смирнов В.И. Общая педагогика </w:t>
      </w:r>
      <w:r>
        <w:rPr>
          <w:sz w:val="24"/>
        </w:rPr>
        <w:t>в тезисах, дефинициях, илл</w:t>
      </w:r>
      <w:r>
        <w:rPr>
          <w:sz w:val="24"/>
        </w:rPr>
        <w:t>ю</w:t>
      </w:r>
      <w:r>
        <w:rPr>
          <w:sz w:val="24"/>
        </w:rPr>
        <w:t>стр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ях. - М.: Педагогическое общество России, 1999. - 416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00000" w:rsidRDefault="00734B97">
      <w:pPr>
        <w:ind w:firstLine="709"/>
        <w:jc w:val="both"/>
        <w:rPr>
          <w:sz w:val="24"/>
        </w:rPr>
      </w:pPr>
    </w:p>
    <w:p w:rsidR="00000000" w:rsidRDefault="00734B97">
      <w:pPr>
        <w:ind w:firstLine="709"/>
        <w:jc w:val="both"/>
        <w:rPr>
          <w:sz w:val="24"/>
        </w:rPr>
      </w:pPr>
    </w:p>
    <w:p w:rsidR="00000000" w:rsidRDefault="00734B97">
      <w:pPr>
        <w:ind w:firstLine="709"/>
        <w:jc w:val="both"/>
        <w:rPr>
          <w:sz w:val="24"/>
        </w:rPr>
      </w:pPr>
    </w:p>
    <w:p w:rsidR="00000000" w:rsidRDefault="00734B97">
      <w:pPr>
        <w:ind w:firstLine="709"/>
        <w:jc w:val="both"/>
        <w:rPr>
          <w:sz w:val="24"/>
        </w:rPr>
      </w:pPr>
    </w:p>
    <w:p w:rsidR="00000000" w:rsidRDefault="00734B97">
      <w:pPr>
        <w:ind w:firstLine="709"/>
        <w:jc w:val="both"/>
        <w:rPr>
          <w:sz w:val="24"/>
        </w:rPr>
      </w:pPr>
    </w:p>
    <w:p w:rsidR="00000000" w:rsidRDefault="00734B97">
      <w:pPr>
        <w:ind w:firstLine="709"/>
        <w:jc w:val="center"/>
        <w:rPr>
          <w:sz w:val="24"/>
        </w:rPr>
      </w:pPr>
      <w:r>
        <w:rPr>
          <w:sz w:val="24"/>
        </w:rPr>
        <w:t>Рис. Познавательные психические процессы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12"/>
        <w:gridCol w:w="2012"/>
        <w:gridCol w:w="2012"/>
        <w:gridCol w:w="2012"/>
        <w:gridCol w:w="2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Ощущение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012" w:type="dxa"/>
            <w:tcBorders>
              <w:left w:val="nil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2012" w:type="dxa"/>
            <w:tcBorders>
              <w:left w:val="nil"/>
              <w:right w:val="single" w:sz="6" w:space="0" w:color="auto"/>
            </w:tcBorders>
          </w:tcPr>
          <w:p w:rsidR="00000000" w:rsidRDefault="00734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отражение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дельных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едметов и 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лений, непосре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ственно возде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ствующих на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 органы чувств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отражение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метов и явлений, непосредственно воздействующих на наши органы чу</w:t>
            </w:r>
            <w:proofErr w:type="gramStart"/>
            <w:r>
              <w:rPr>
                <w:sz w:val="24"/>
              </w:rPr>
              <w:t>вств в ц</w:t>
            </w:r>
            <w:proofErr w:type="gramEnd"/>
            <w:r>
              <w:rPr>
                <w:sz w:val="24"/>
              </w:rPr>
              <w:t>елом, в совокупности свойств и при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 этих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и 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отражение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шлого опыта или запечатл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сохранение и воспроизвед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чего-либо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отражение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щего, создание нового образа на основе прошл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опыта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4B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 форма</w:t>
            </w:r>
            <w:r>
              <w:rPr>
                <w:sz w:val="24"/>
              </w:rPr>
              <w:t xml:space="preserve"> отражения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ляющая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знать сущность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метов и 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лений, их 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имосвязь,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номерности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</w:t>
            </w:r>
          </w:p>
        </w:tc>
      </w:tr>
    </w:tbl>
    <w:p w:rsidR="00000000" w:rsidRDefault="00734B97">
      <w:pPr>
        <w:ind w:firstLine="709"/>
        <w:jc w:val="both"/>
        <w:rPr>
          <w:sz w:val="24"/>
        </w:rPr>
      </w:pPr>
    </w:p>
    <w:p w:rsidR="00734B97" w:rsidRDefault="00734B97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Гамезо</w:t>
      </w:r>
      <w:proofErr w:type="spellEnd"/>
      <w:r>
        <w:rPr>
          <w:sz w:val="24"/>
        </w:rPr>
        <w:t xml:space="preserve"> М.В., </w:t>
      </w:r>
      <w:proofErr w:type="spellStart"/>
      <w:r>
        <w:rPr>
          <w:sz w:val="24"/>
        </w:rPr>
        <w:t>Домашенко</w:t>
      </w:r>
      <w:proofErr w:type="spellEnd"/>
      <w:r>
        <w:rPr>
          <w:sz w:val="24"/>
        </w:rPr>
        <w:t xml:space="preserve"> И.А. Атлас по психологии: </w:t>
      </w:r>
      <w:proofErr w:type="spellStart"/>
      <w:r>
        <w:rPr>
          <w:sz w:val="24"/>
        </w:rPr>
        <w:t>Иформ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</w:t>
      </w:r>
      <w:proofErr w:type="spellEnd"/>
      <w:r>
        <w:rPr>
          <w:sz w:val="24"/>
        </w:rPr>
        <w:t>. материалы к курсу “Общая психология”: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студентов пед. </w:t>
      </w:r>
      <w:proofErr w:type="spellStart"/>
      <w:r>
        <w:rPr>
          <w:sz w:val="24"/>
        </w:rPr>
        <w:t>ин=тов</w:t>
      </w:r>
      <w:proofErr w:type="spellEnd"/>
      <w:r>
        <w:rPr>
          <w:sz w:val="24"/>
        </w:rPr>
        <w:t>. - М., 1986. - 272 с.: ил.</w:t>
      </w:r>
    </w:p>
    <w:sectPr w:rsidR="00734B97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48"/>
    <w:rsid w:val="00734B97"/>
    <w:rsid w:val="007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ВОЗРАСТНАЯ ПЕРИОДИЗАЦИЯ</dc:title>
  <dc:subject/>
  <dc:creator>Гвоздицин Александр свет Геннадьевич</dc:creator>
  <cp:keywords/>
  <cp:lastModifiedBy>Елена</cp:lastModifiedBy>
  <cp:revision>43</cp:revision>
  <cp:lastPrinted>2094-10-19T08:56:00Z</cp:lastPrinted>
  <dcterms:created xsi:type="dcterms:W3CDTF">1999-07-18T18:24:00Z</dcterms:created>
  <dcterms:modified xsi:type="dcterms:W3CDTF">2012-11-06T15:11:00Z</dcterms:modified>
</cp:coreProperties>
</file>