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>
      <w:pPr>
        <w:pStyle w:val="5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Приложение №3</w:t>
      </w:r>
    </w:p>
    <w:p>
      <w:pPr>
        <w:pStyle w:val="5"/>
        <w:wordWrap w:val="0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ru-RU"/>
        </w:rPr>
        <w:t>к</w:t>
      </w:r>
      <w:r>
        <w:rPr>
          <w:rFonts w:hint="default" w:ascii="Arial" w:hAnsi="Arial" w:cs="Arial"/>
          <w:bCs/>
          <w:sz w:val="22"/>
          <w:szCs w:val="22"/>
          <w:lang w:val="ru-RU"/>
        </w:rPr>
        <w:t xml:space="preserve"> приказу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по</w:t>
      </w:r>
      <w:r>
        <w:rPr>
          <w:rFonts w:ascii="Arial" w:hAnsi="Arial" w:cs="Arial"/>
          <w:sz w:val="22"/>
          <w:szCs w:val="22"/>
        </w:rPr>
        <w:t xml:space="preserve"> Центр</w:t>
      </w:r>
      <w:r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</w:rPr>
        <w:t xml:space="preserve"> творчества «Московия»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г.о. Долгопрудный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 1</w:t>
      </w:r>
      <w:r>
        <w:rPr>
          <w:rFonts w:hint="default" w:ascii="Arial" w:hAnsi="Arial" w:cs="Arial"/>
          <w:sz w:val="22"/>
          <w:szCs w:val="22"/>
          <w:lang w:val="ru-RU"/>
        </w:rPr>
        <w:t>11</w:t>
      </w:r>
      <w:r>
        <w:rPr>
          <w:rFonts w:ascii="Arial" w:hAnsi="Arial" w:cs="Arial"/>
          <w:sz w:val="22"/>
          <w:szCs w:val="22"/>
        </w:rPr>
        <w:t xml:space="preserve"> от 01.09.202</w:t>
      </w:r>
      <w:r>
        <w:rPr>
          <w:rFonts w:hint="default"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</w:rPr>
        <w:t xml:space="preserve"> г.</w:t>
      </w:r>
    </w:p>
    <w:p>
      <w:pPr>
        <w:pStyle w:val="5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ПРЕЙСКУРАНТ</w:t>
      </w: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на платные образовательные </w:t>
      </w:r>
      <w:r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>программы</w:t>
      </w: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 202</w:t>
      </w:r>
      <w:r>
        <w:rPr>
          <w:rFonts w:hint="default" w:ascii="Arial" w:hAnsi="Arial" w:cs="Arial"/>
          <w:b/>
          <w:bCs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>1</w:t>
      </w:r>
      <w:r>
        <w:rPr>
          <w:rFonts w:ascii="Arial" w:hAnsi="Arial" w:cs="Arial"/>
          <w:b/>
          <w:bCs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-202</w:t>
      </w:r>
      <w:r>
        <w:rPr>
          <w:rFonts w:hint="default" w:ascii="Arial" w:hAnsi="Arial" w:cs="Arial"/>
          <w:b/>
          <w:bCs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>2</w:t>
      </w:r>
      <w:r>
        <w:rPr>
          <w:rFonts w:ascii="Arial" w:hAnsi="Arial" w:cs="Arial"/>
          <w:b/>
          <w:bCs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учебный год</w:t>
      </w: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Style w:val="7"/>
        <w:tblW w:w="10512" w:type="dxa"/>
        <w:tblInd w:w="-95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4"/>
        <w:gridCol w:w="1932"/>
        <w:gridCol w:w="1140"/>
        <w:gridCol w:w="1248"/>
        <w:gridCol w:w="2928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26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Наименование программы (курса)</w:t>
            </w:r>
          </w:p>
        </w:tc>
        <w:tc>
          <w:tcPr>
            <w:tcW w:w="1932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Форма предоставления услуг (индивид., групповая)</w:t>
            </w:r>
          </w:p>
        </w:tc>
        <w:tc>
          <w:tcPr>
            <w:tcW w:w="1140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Кол-во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часов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Стоимость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в месяц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(руб.)</w:t>
            </w:r>
          </w:p>
        </w:tc>
        <w:tc>
          <w:tcPr>
            <w:tcW w:w="2928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Период обучения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по программе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26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«Радужная палитра»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11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2800</w:t>
            </w:r>
          </w:p>
        </w:tc>
        <w:tc>
          <w:tcPr>
            <w:tcW w:w="292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hint="default" w:ascii="Arial" w:hAnsi="Arial" w:cs="Arial"/>
                <w:b w:val="0"/>
                <w:lang w:val="ru-RU"/>
              </w:rPr>
            </w:pPr>
            <w:r>
              <w:rPr>
                <w:rStyle w:val="4"/>
                <w:rFonts w:ascii="Arial" w:hAnsi="Arial" w:cs="Arial"/>
                <w:b w:val="0"/>
              </w:rPr>
              <w:t>1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3</w:t>
            </w:r>
            <w:r>
              <w:rPr>
                <w:rStyle w:val="4"/>
                <w:rFonts w:ascii="Arial" w:hAnsi="Arial" w:cs="Arial"/>
                <w:b w:val="0"/>
              </w:rPr>
              <w:t>.09.202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1</w:t>
            </w:r>
            <w:r>
              <w:rPr>
                <w:rStyle w:val="4"/>
                <w:rFonts w:ascii="Arial" w:hAnsi="Arial" w:cs="Arial"/>
                <w:b w:val="0"/>
              </w:rPr>
              <w:t>-1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3</w:t>
            </w:r>
            <w:r>
              <w:rPr>
                <w:rStyle w:val="4"/>
                <w:rFonts w:ascii="Arial" w:hAnsi="Arial" w:cs="Arial"/>
                <w:b w:val="0"/>
              </w:rPr>
              <w:t>.05.202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2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264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Студия детской хореографии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1140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2800</w:t>
            </w:r>
          </w:p>
        </w:tc>
        <w:tc>
          <w:tcPr>
            <w:tcW w:w="2928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hint="default" w:ascii="Arial" w:hAnsi="Arial" w:cs="Arial"/>
                <w:b w:val="0"/>
                <w:lang w:val="ru-RU"/>
              </w:rPr>
            </w:pPr>
            <w:r>
              <w:rPr>
                <w:rStyle w:val="4"/>
                <w:rFonts w:ascii="Arial" w:hAnsi="Arial" w:cs="Arial"/>
                <w:b w:val="0"/>
              </w:rPr>
              <w:t>01.09.202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1</w:t>
            </w:r>
            <w:r>
              <w:rPr>
                <w:rStyle w:val="4"/>
                <w:rFonts w:ascii="Arial" w:hAnsi="Arial" w:cs="Arial"/>
                <w:b w:val="0"/>
              </w:rPr>
              <w:t>-31.05.202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2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Адаптация детей к условиям школьной жизни 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(программа на 2 года обучения, 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2-ой год обучения)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11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4500</w:t>
            </w:r>
          </w:p>
        </w:tc>
        <w:tc>
          <w:tcPr>
            <w:tcW w:w="292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hint="default" w:ascii="Arial" w:hAnsi="Arial" w:cs="Arial"/>
                <w:b w:val="0"/>
                <w:lang w:val="ru-RU"/>
              </w:rPr>
            </w:pPr>
            <w:r>
              <w:rPr>
                <w:rStyle w:val="4"/>
                <w:rFonts w:ascii="Arial" w:hAnsi="Arial" w:cs="Arial"/>
                <w:b w:val="0"/>
              </w:rPr>
              <w:t>1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3</w:t>
            </w:r>
            <w:r>
              <w:rPr>
                <w:rStyle w:val="4"/>
                <w:rFonts w:ascii="Arial" w:hAnsi="Arial" w:cs="Arial"/>
                <w:b w:val="0"/>
              </w:rPr>
              <w:t>.09.202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1</w:t>
            </w:r>
            <w:r>
              <w:rPr>
                <w:rStyle w:val="4"/>
                <w:rFonts w:ascii="Arial" w:hAnsi="Arial" w:cs="Arial"/>
                <w:b w:val="0"/>
              </w:rPr>
              <w:t>-1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3</w:t>
            </w:r>
            <w:r>
              <w:rPr>
                <w:rStyle w:val="4"/>
                <w:rFonts w:ascii="Arial" w:hAnsi="Arial" w:cs="Arial"/>
                <w:b w:val="0"/>
              </w:rPr>
              <w:t>.05.202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2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Адаптация детей к условиям школьной жизни 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(программа на 2 года обучения, 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1-ой год обучения)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1140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3000</w:t>
            </w:r>
          </w:p>
        </w:tc>
        <w:tc>
          <w:tcPr>
            <w:tcW w:w="2928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hint="default" w:ascii="Arial" w:hAnsi="Arial" w:cs="Arial"/>
                <w:b w:val="0"/>
                <w:lang w:val="ru-RU"/>
              </w:rPr>
            </w:pPr>
            <w:r>
              <w:rPr>
                <w:rStyle w:val="4"/>
                <w:rFonts w:ascii="Arial" w:hAnsi="Arial" w:cs="Arial"/>
                <w:b w:val="0"/>
              </w:rPr>
              <w:t>1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3</w:t>
            </w:r>
            <w:r>
              <w:rPr>
                <w:rStyle w:val="4"/>
                <w:rFonts w:ascii="Arial" w:hAnsi="Arial" w:cs="Arial"/>
                <w:b w:val="0"/>
              </w:rPr>
              <w:t>.09.202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1</w:t>
            </w:r>
            <w:r>
              <w:rPr>
                <w:rStyle w:val="4"/>
                <w:rFonts w:ascii="Arial" w:hAnsi="Arial" w:cs="Arial"/>
                <w:b w:val="0"/>
              </w:rPr>
              <w:t>-1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3</w:t>
            </w:r>
            <w:r>
              <w:rPr>
                <w:rStyle w:val="4"/>
                <w:rFonts w:ascii="Arial" w:hAnsi="Arial" w:cs="Arial"/>
                <w:b w:val="0"/>
              </w:rPr>
              <w:t>.05.202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2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Fonts w:ascii="Arial" w:hAnsi="Arial" w:eastAsia="Calibri" w:cs="Arial"/>
                <w:b w:val="0"/>
                <w:bCs/>
                <w:i w:val="0"/>
                <w:iCs w:val="0"/>
                <w:color w:val="FFFFFF" w:themeColor="background1"/>
                <w:sz w:val="20"/>
                <w:szCs w:val="20"/>
                <w:lang w:eastAsia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 w:val="0"/>
                <w:bCs/>
                <w:i w:val="0"/>
                <w:iCs w:val="0"/>
                <w:color w:val="FFFFFF" w:themeColor="background1"/>
                <w:sz w:val="20"/>
                <w:szCs w:val="20"/>
                <w:lang w:eastAsia="en-US"/>
                <w14:textFill>
                  <w14:solidFill>
                    <w14:schemeClr w14:val="bg1"/>
                  </w14:solidFill>
                </w14:textFill>
              </w:rPr>
              <w:t>«Юный баянист, аккордеонист»</w:t>
            </w:r>
          </w:p>
          <w:p>
            <w:pPr>
              <w:jc w:val="center"/>
              <w:rPr>
                <w:rFonts w:ascii="Arial" w:hAnsi="Arial" w:eastAsia="Calibri" w:cs="Arial"/>
                <w:b w:val="0"/>
                <w:bCs/>
                <w:i w:val="0"/>
                <w:iCs w:val="0"/>
                <w:color w:val="FFFFFF" w:themeColor="background1"/>
                <w:sz w:val="20"/>
                <w:szCs w:val="20"/>
                <w:lang w:eastAsia="en-US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b w:val="0"/>
                <w:bCs w:val="0"/>
                <w:i w:val="0"/>
                <w:i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3200</w:t>
            </w:r>
          </w:p>
        </w:tc>
        <w:tc>
          <w:tcPr>
            <w:tcW w:w="292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hint="default" w:ascii="Arial" w:hAnsi="Arial" w:cs="Arial"/>
                <w:b w:val="0"/>
                <w:lang w:val="ru-RU"/>
              </w:rPr>
            </w:pPr>
            <w:r>
              <w:rPr>
                <w:rStyle w:val="4"/>
                <w:rFonts w:ascii="Arial" w:hAnsi="Arial" w:cs="Arial"/>
                <w:b w:val="0"/>
              </w:rPr>
              <w:t>01.09.202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1</w:t>
            </w:r>
            <w:r>
              <w:rPr>
                <w:rStyle w:val="4"/>
                <w:rFonts w:ascii="Arial" w:hAnsi="Arial" w:cs="Arial"/>
                <w:b w:val="0"/>
              </w:rPr>
              <w:t>-31.05.202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2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Театральная студия «Айдадети»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Групповая</w:t>
            </w:r>
          </w:p>
        </w:tc>
        <w:tc>
          <w:tcPr>
            <w:tcW w:w="1140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2800</w:t>
            </w:r>
          </w:p>
        </w:tc>
        <w:tc>
          <w:tcPr>
            <w:tcW w:w="2928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hint="default" w:ascii="Arial" w:hAnsi="Arial" w:cs="Arial"/>
                <w:b w:val="0"/>
                <w:lang w:val="ru-RU"/>
              </w:rPr>
            </w:pPr>
            <w:r>
              <w:rPr>
                <w:rStyle w:val="4"/>
                <w:rFonts w:ascii="Arial" w:hAnsi="Arial" w:cs="Arial"/>
                <w:b w:val="0"/>
              </w:rPr>
              <w:t>01.09.202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1</w:t>
            </w:r>
            <w:r>
              <w:rPr>
                <w:rStyle w:val="4"/>
                <w:rFonts w:ascii="Arial" w:hAnsi="Arial" w:cs="Arial"/>
                <w:b w:val="0"/>
              </w:rPr>
              <w:t>-31.05.202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2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«Музицирование»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1600</w:t>
            </w:r>
          </w:p>
        </w:tc>
        <w:tc>
          <w:tcPr>
            <w:tcW w:w="292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Fonts w:hint="default" w:ascii="Arial" w:hAnsi="Arial" w:eastAsia="Calibri" w:cs="Arial"/>
                <w:lang w:val="ru-RU" w:eastAsia="en-US"/>
              </w:rPr>
            </w:pPr>
            <w:r>
              <w:rPr>
                <w:rFonts w:ascii="Arial" w:hAnsi="Arial" w:eastAsia="Calibri" w:cs="Arial"/>
                <w:lang w:eastAsia="en-US"/>
              </w:rPr>
              <w:t>01.09.202</w:t>
            </w:r>
            <w:r>
              <w:rPr>
                <w:rFonts w:hint="default" w:ascii="Arial" w:hAnsi="Arial" w:eastAsia="Calibri" w:cs="Arial"/>
                <w:lang w:val="ru-RU" w:eastAsia="en-US"/>
              </w:rPr>
              <w:t>1</w:t>
            </w:r>
            <w:r>
              <w:rPr>
                <w:rFonts w:ascii="Arial" w:hAnsi="Arial" w:eastAsia="Calibri" w:cs="Arial"/>
                <w:lang w:eastAsia="en-US"/>
              </w:rPr>
              <w:t>-31.05.202</w:t>
            </w:r>
            <w:r>
              <w:rPr>
                <w:rFonts w:hint="default" w:ascii="Arial" w:hAnsi="Arial" w:eastAsia="Calibri" w:cs="Arial"/>
                <w:lang w:val="ru-RU" w:eastAsia="en-US"/>
              </w:rPr>
              <w:t>2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«Музицирование»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shd w:val="clear" w:color="auto" w:fill="D3DFEE" w:themeFill="accent1" w:themeFillTint="3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3200</w:t>
            </w:r>
          </w:p>
        </w:tc>
        <w:tc>
          <w:tcPr>
            <w:tcW w:w="2928" w:type="dxa"/>
            <w:shd w:val="clear" w:color="auto" w:fill="D3DFEE" w:themeFill="accent1" w:themeFillTint="3F"/>
          </w:tcPr>
          <w:p>
            <w:pPr>
              <w:jc w:val="center"/>
              <w:rPr>
                <w:rFonts w:hint="default" w:ascii="Arial" w:hAnsi="Arial" w:eastAsia="Calibri" w:cs="Arial"/>
                <w:lang w:val="ru-RU" w:eastAsia="en-US"/>
              </w:rPr>
            </w:pPr>
            <w:r>
              <w:rPr>
                <w:rFonts w:ascii="Arial" w:hAnsi="Arial" w:eastAsia="Calibri" w:cs="Arial"/>
                <w:lang w:eastAsia="en-US"/>
              </w:rPr>
              <w:t>01.09.202</w:t>
            </w:r>
            <w:r>
              <w:rPr>
                <w:rFonts w:hint="default" w:ascii="Arial" w:hAnsi="Arial" w:eastAsia="Calibri" w:cs="Arial"/>
                <w:lang w:val="ru-RU" w:eastAsia="en-US"/>
              </w:rPr>
              <w:t>1</w:t>
            </w:r>
            <w:r>
              <w:rPr>
                <w:rFonts w:ascii="Arial" w:hAnsi="Arial" w:eastAsia="Calibri" w:cs="Arial"/>
                <w:lang w:eastAsia="en-US"/>
              </w:rPr>
              <w:t>-31.05.202</w:t>
            </w:r>
            <w:r>
              <w:rPr>
                <w:rFonts w:hint="default" w:ascii="Arial" w:hAnsi="Arial" w:eastAsia="Calibri" w:cs="Arial"/>
                <w:lang w:val="ru-RU" w:eastAsia="en-US"/>
              </w:rPr>
              <w:t>2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  <w:insideH w:val="single" w:sz="8" w:space="0"/>
              <w:insideV w:val="single" w:sz="24" w:space="0"/>
            </w:tcBorders>
            <w:shd w:val="clear" w:color="auto" w:fill="4F81BD" w:themeFill="accent1"/>
          </w:tcPr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«Музицирование»</w:t>
            </w:r>
          </w:p>
          <w:p>
            <w:pPr>
              <w:jc w:val="center"/>
              <w:rPr>
                <w:rStyle w:val="4"/>
                <w:rFonts w:ascii="Arial" w:hAnsi="Arial" w:cs="Arial"/>
                <w:b w:val="0"/>
                <w:bCs w:val="0"/>
                <w:i w:val="0"/>
                <w:i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  <w:sz w:val="20"/>
                <w:szCs w:val="20"/>
              </w:rPr>
              <w:t>Согласно договора</w:t>
            </w:r>
          </w:p>
        </w:tc>
        <w:tc>
          <w:tcPr>
            <w:tcW w:w="124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ascii="Arial" w:hAnsi="Arial" w:cs="Arial"/>
                <w:b w:val="0"/>
              </w:rPr>
            </w:pPr>
            <w:r>
              <w:rPr>
                <w:rStyle w:val="4"/>
                <w:rFonts w:ascii="Arial" w:hAnsi="Arial" w:cs="Arial"/>
                <w:b w:val="0"/>
              </w:rPr>
              <w:t>6400</w:t>
            </w:r>
          </w:p>
        </w:tc>
        <w:tc>
          <w:tcPr>
            <w:tcW w:w="292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7C0DE" w:themeFill="accent1" w:themeFillTint="7F"/>
          </w:tcPr>
          <w:p>
            <w:pPr>
              <w:jc w:val="center"/>
              <w:rPr>
                <w:rStyle w:val="4"/>
                <w:rFonts w:hint="default" w:ascii="Arial" w:hAnsi="Arial" w:cs="Arial"/>
                <w:b w:val="0"/>
                <w:lang w:val="ru-RU"/>
              </w:rPr>
            </w:pPr>
            <w:r>
              <w:rPr>
                <w:rStyle w:val="4"/>
                <w:rFonts w:ascii="Arial" w:hAnsi="Arial" w:cs="Arial"/>
                <w:b w:val="0"/>
              </w:rPr>
              <w:t>01.09.202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1</w:t>
            </w:r>
            <w:r>
              <w:rPr>
                <w:rStyle w:val="4"/>
                <w:rFonts w:ascii="Arial" w:hAnsi="Arial" w:cs="Arial"/>
                <w:b w:val="0"/>
              </w:rPr>
              <w:t>-31.05.202</w:t>
            </w:r>
            <w:r>
              <w:rPr>
                <w:rStyle w:val="4"/>
                <w:rFonts w:hint="default" w:ascii="Arial" w:hAnsi="Arial" w:cs="Arial"/>
                <w:b w:val="0"/>
                <w:lang w:val="ru-RU"/>
              </w:rPr>
              <w:t>2</w:t>
            </w:r>
          </w:p>
        </w:tc>
      </w:tr>
    </w:tbl>
    <w:p>
      <w:pPr>
        <w:tabs>
          <w:tab w:val="left" w:pos="7530"/>
        </w:tabs>
        <w:jc w:val="center"/>
        <w:rPr>
          <w:rFonts w:ascii="Arial" w:hAnsi="Arial" w:cs="Arial"/>
          <w:sz w:val="20"/>
          <w:szCs w:val="20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A2"/>
    <w:rsid w:val="00192C58"/>
    <w:rsid w:val="001E22E0"/>
    <w:rsid w:val="0024501D"/>
    <w:rsid w:val="00376DFC"/>
    <w:rsid w:val="00484A06"/>
    <w:rsid w:val="004B6958"/>
    <w:rsid w:val="00654C11"/>
    <w:rsid w:val="008209A2"/>
    <w:rsid w:val="00970242"/>
    <w:rsid w:val="00CB0E86"/>
    <w:rsid w:val="00CB7D46"/>
    <w:rsid w:val="00E94598"/>
    <w:rsid w:val="00F90E68"/>
    <w:rsid w:val="0D725CC0"/>
    <w:rsid w:val="44E9568E"/>
    <w:rsid w:val="49C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1" w:semiHidden="0" w:name="Light List Accent 1"/>
    <w:lsdException w:qFormat="1" w:unhideWhenUsed="0" w:uiPriority="69" w:semiHidden="0" w:name="Medium Grid 3 Accent 1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6">
    <w:name w:val="Light List Accent 1"/>
    <w:basedOn w:val="3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">
    <w:name w:val="Medium Grid 3 Accent 1"/>
    <w:basedOn w:val="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1</Pages>
  <Words>181</Words>
  <Characters>1034</Characters>
  <Lines>8</Lines>
  <Paragraphs>2</Paragraphs>
  <TotalTime>20</TotalTime>
  <ScaleCrop>false</ScaleCrop>
  <LinksUpToDate>false</LinksUpToDate>
  <CharactersWithSpaces>1213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2020-10-23T14:03:00Z</dcterms:created>
  <dc:creator>Елена</dc:creator>
  <cp:lastModifiedBy>Win10Pro</cp:lastModifiedBy>
  <dcterms:modified xsi:type="dcterms:W3CDTF">2022-08-03T14:14:42Z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3CA3484F99C94F958585CC2A42DCDB63</vt:lpwstr>
  </property>
</Properties>
</file>