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3387D" w:rsidRDefault="00CC5383" w:rsidP="00EC79AF">
      <w:pPr>
        <w:spacing w:line="240" w:lineRule="auto"/>
        <w:rPr>
          <w:b/>
        </w:rPr>
      </w:pPr>
      <w:r w:rsidRPr="00CC5383"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-365760</wp:posOffset>
            </wp:positionH>
            <wp:positionV relativeFrom="margin">
              <wp:posOffset>92710</wp:posOffset>
            </wp:positionV>
            <wp:extent cx="2188845" cy="2209800"/>
            <wp:effectExtent l="19050" t="0" r="1905" b="0"/>
            <wp:wrapSquare wrapText="bothSides"/>
            <wp:docPr id="6" name="Рисунок 4" descr="лого конкур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конкурс.jpg"/>
                    <pic:cNvPicPr/>
                  </pic:nvPicPr>
                  <pic:blipFill>
                    <a:blip r:embed="rId5" cstate="print"/>
                    <a:srcRect l="2222" t="21912" r="2574" b="23959"/>
                    <a:stretch>
                      <a:fillRect/>
                    </a:stretch>
                  </pic:blipFill>
                  <pic:spPr>
                    <a:xfrm>
                      <a:off x="0" y="0"/>
                      <a:ext cx="2188845" cy="2209800"/>
                    </a:xfrm>
                    <a:prstGeom prst="flowChartConnector">
                      <a:avLst/>
                    </a:prstGeom>
                  </pic:spPr>
                </pic:pic>
              </a:graphicData>
            </a:graphic>
          </wp:anchor>
        </w:drawing>
      </w:r>
      <w:r w:rsidR="00ED60D5"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3358515</wp:posOffset>
            </wp:positionH>
            <wp:positionV relativeFrom="paragraph">
              <wp:posOffset>102235</wp:posOffset>
            </wp:positionV>
            <wp:extent cx="2282825" cy="2200275"/>
            <wp:effectExtent l="19050" t="0" r="3175" b="0"/>
            <wp:wrapSquare wrapText="bothSides"/>
            <wp:docPr id="4" name="Рисунок 3" descr="логотип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.bmp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2825" cy="2200275"/>
                    </a:xfrm>
                    <a:prstGeom prst="flowChartConnector">
                      <a:avLst/>
                    </a:prstGeom>
                  </pic:spPr>
                </pic:pic>
              </a:graphicData>
            </a:graphic>
          </wp:anchor>
        </w:drawing>
      </w:r>
      <w:r w:rsidR="0023387D">
        <w:rPr>
          <w:b/>
        </w:rPr>
        <w:br w:type="textWrapping" w:clear="all"/>
      </w:r>
    </w:p>
    <w:p w:rsidR="00541CC7" w:rsidRDefault="00541CC7" w:rsidP="00EC79AF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b/>
        </w:rPr>
        <w:t xml:space="preserve">                                                      </w:t>
      </w:r>
      <w:r w:rsidRPr="00541CC7">
        <w:rPr>
          <w:rFonts w:ascii="Times New Roman" w:hAnsi="Times New Roman" w:cs="Times New Roman"/>
          <w:b/>
          <w:sz w:val="36"/>
          <w:szCs w:val="36"/>
        </w:rPr>
        <w:t>ПОЛОЖЕНИ</w:t>
      </w:r>
      <w:r>
        <w:rPr>
          <w:rFonts w:ascii="Times New Roman" w:hAnsi="Times New Roman" w:cs="Times New Roman"/>
          <w:b/>
          <w:sz w:val="36"/>
          <w:szCs w:val="36"/>
        </w:rPr>
        <w:t>Е</w:t>
      </w:r>
    </w:p>
    <w:p w:rsidR="00541CC7" w:rsidRPr="00541CC7" w:rsidRDefault="00541CC7" w:rsidP="00EC79AF">
      <w:pPr>
        <w:spacing w:line="240" w:lineRule="auto"/>
        <w:ind w:hanging="426"/>
        <w:rPr>
          <w:rFonts w:ascii="Times New Roman" w:hAnsi="Times New Roman" w:cs="Times New Roman"/>
          <w:b/>
          <w:sz w:val="36"/>
          <w:szCs w:val="36"/>
        </w:rPr>
      </w:pPr>
      <w:bookmarkStart w:id="0" w:name="_Hlk126855662"/>
      <w:bookmarkStart w:id="1" w:name="_Hlk126843144"/>
      <w:r w:rsidRPr="00541CC7">
        <w:rPr>
          <w:rFonts w:ascii="Times New Roman" w:hAnsi="Times New Roman" w:cs="Times New Roman"/>
          <w:b/>
          <w:sz w:val="36"/>
          <w:szCs w:val="36"/>
        </w:rPr>
        <w:t xml:space="preserve">I Открытого фестиваля - конкурса вокального искусства </w:t>
      </w:r>
    </w:p>
    <w:bookmarkEnd w:id="0"/>
    <w:p w:rsidR="0027552B" w:rsidRPr="00282489" w:rsidRDefault="0027552B" w:rsidP="00EC79AF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 w:rsidRPr="00221F8B">
        <w:rPr>
          <w:rFonts w:ascii="Times New Roman" w:hAnsi="Times New Roman" w:cs="Times New Roman"/>
          <w:b/>
          <w:sz w:val="36"/>
          <w:szCs w:val="36"/>
        </w:rPr>
        <w:t xml:space="preserve">          </w:t>
      </w:r>
      <w:bookmarkStart w:id="2" w:name="_Hlk127444460"/>
      <w:r w:rsidR="00282489">
        <w:rPr>
          <w:rFonts w:ascii="Times New Roman" w:hAnsi="Times New Roman" w:cs="Times New Roman"/>
          <w:b/>
          <w:sz w:val="36"/>
          <w:szCs w:val="36"/>
        </w:rPr>
        <w:t>«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ART</w:t>
      </w:r>
      <w:r w:rsidRPr="0023387D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VICTORY</w:t>
      </w:r>
      <w:r w:rsidR="00282489">
        <w:rPr>
          <w:rFonts w:ascii="Times New Roman" w:hAnsi="Times New Roman" w:cs="Times New Roman"/>
          <w:b/>
          <w:sz w:val="36"/>
          <w:szCs w:val="36"/>
        </w:rPr>
        <w:t>»</w:t>
      </w:r>
    </w:p>
    <w:bookmarkEnd w:id="1"/>
    <w:bookmarkEnd w:id="2"/>
    <w:p w:rsidR="00541CC7" w:rsidRPr="00541CC7" w:rsidRDefault="00541CC7" w:rsidP="00EC79AF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41CC7">
        <w:rPr>
          <w:rFonts w:ascii="Times New Roman" w:hAnsi="Times New Roman" w:cs="Times New Roman"/>
          <w:b/>
          <w:sz w:val="32"/>
          <w:szCs w:val="32"/>
        </w:rPr>
        <w:t xml:space="preserve">ЦЕЛИ И ЗАДАЧИ </w:t>
      </w:r>
    </w:p>
    <w:p w:rsidR="00541CC7" w:rsidRPr="00541CC7" w:rsidRDefault="00541CC7" w:rsidP="00EC79AF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41CC7">
        <w:rPr>
          <w:rFonts w:ascii="Times New Roman" w:hAnsi="Times New Roman" w:cs="Times New Roman"/>
          <w:bCs/>
          <w:sz w:val="28"/>
          <w:szCs w:val="28"/>
        </w:rPr>
        <w:t>популяризация вокального искусства;</w:t>
      </w:r>
    </w:p>
    <w:p w:rsidR="00541CC7" w:rsidRPr="00541CC7" w:rsidRDefault="00541CC7" w:rsidP="00866899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41CC7">
        <w:rPr>
          <w:rFonts w:ascii="Times New Roman" w:hAnsi="Times New Roman" w:cs="Times New Roman"/>
          <w:bCs/>
          <w:sz w:val="28"/>
          <w:szCs w:val="28"/>
        </w:rPr>
        <w:t>повышение исполнительского мастерства детей и молодежи;</w:t>
      </w:r>
    </w:p>
    <w:p w:rsidR="00541CC7" w:rsidRPr="00541CC7" w:rsidRDefault="00541CC7" w:rsidP="00866899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41CC7">
        <w:rPr>
          <w:rFonts w:ascii="Times New Roman" w:hAnsi="Times New Roman" w:cs="Times New Roman"/>
          <w:bCs/>
          <w:sz w:val="28"/>
          <w:szCs w:val="28"/>
        </w:rPr>
        <w:t xml:space="preserve">поддержка талантливых детей и одаренной молодежи в области </w:t>
      </w:r>
      <w:r w:rsidR="00D33948">
        <w:rPr>
          <w:rFonts w:ascii="Times New Roman" w:hAnsi="Times New Roman" w:cs="Times New Roman"/>
          <w:bCs/>
          <w:sz w:val="28"/>
          <w:szCs w:val="28"/>
        </w:rPr>
        <w:t>вокального искусства</w:t>
      </w:r>
      <w:r w:rsidRPr="00541CC7">
        <w:rPr>
          <w:rFonts w:ascii="Times New Roman" w:hAnsi="Times New Roman" w:cs="Times New Roman"/>
          <w:bCs/>
          <w:sz w:val="28"/>
          <w:szCs w:val="28"/>
        </w:rPr>
        <w:t>;</w:t>
      </w:r>
    </w:p>
    <w:p w:rsidR="00541CC7" w:rsidRPr="00541CC7" w:rsidRDefault="00541CC7" w:rsidP="00866899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41CC7">
        <w:rPr>
          <w:rFonts w:ascii="Times New Roman" w:hAnsi="Times New Roman" w:cs="Times New Roman"/>
          <w:bCs/>
          <w:sz w:val="28"/>
          <w:szCs w:val="28"/>
        </w:rPr>
        <w:t>совершенствование вокальной культуры и певческих навыков молодых исполнителей;</w:t>
      </w:r>
    </w:p>
    <w:p w:rsidR="00541CC7" w:rsidRPr="00541CC7" w:rsidRDefault="00541CC7" w:rsidP="00866899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41CC7">
        <w:rPr>
          <w:rFonts w:ascii="Times New Roman" w:hAnsi="Times New Roman" w:cs="Times New Roman"/>
          <w:bCs/>
          <w:sz w:val="28"/>
          <w:szCs w:val="28"/>
        </w:rPr>
        <w:t>обогащение детского и молодежного репертуара;</w:t>
      </w:r>
    </w:p>
    <w:p w:rsidR="00541CC7" w:rsidRPr="00541CC7" w:rsidRDefault="00541CC7" w:rsidP="00866899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41CC7">
        <w:rPr>
          <w:rFonts w:ascii="Times New Roman" w:hAnsi="Times New Roman" w:cs="Times New Roman"/>
          <w:bCs/>
          <w:sz w:val="28"/>
          <w:szCs w:val="28"/>
        </w:rPr>
        <w:t>поддержка преподавателей, плодотворно работающих в области вокального искусства;</w:t>
      </w:r>
    </w:p>
    <w:p w:rsidR="00541CC7" w:rsidRPr="00541CC7" w:rsidRDefault="00541CC7" w:rsidP="00866899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41CC7">
        <w:rPr>
          <w:rFonts w:ascii="Times New Roman" w:hAnsi="Times New Roman" w:cs="Times New Roman"/>
          <w:bCs/>
          <w:sz w:val="28"/>
          <w:szCs w:val="28"/>
        </w:rPr>
        <w:t>развитие патриотического воспитания молодого поколения.</w:t>
      </w:r>
    </w:p>
    <w:p w:rsidR="00541CC7" w:rsidRDefault="00541CC7" w:rsidP="00541CC7">
      <w:pPr>
        <w:rPr>
          <w:rFonts w:ascii="Times New Roman" w:hAnsi="Times New Roman" w:cs="Times New Roman"/>
          <w:b/>
          <w:sz w:val="36"/>
          <w:szCs w:val="36"/>
        </w:rPr>
      </w:pPr>
      <w:r w:rsidRPr="00541CC7">
        <w:rPr>
          <w:rFonts w:ascii="Times New Roman" w:hAnsi="Times New Roman" w:cs="Times New Roman"/>
          <w:b/>
          <w:sz w:val="28"/>
          <w:szCs w:val="28"/>
        </w:rPr>
        <w:t>ОРГАНИЗАТОР КОНКУРСА</w:t>
      </w:r>
      <w:r>
        <w:rPr>
          <w:rFonts w:ascii="Times New Roman" w:hAnsi="Times New Roman" w:cs="Times New Roman"/>
          <w:b/>
          <w:sz w:val="36"/>
          <w:szCs w:val="36"/>
        </w:rPr>
        <w:t>:</w:t>
      </w:r>
    </w:p>
    <w:p w:rsidR="00541CC7" w:rsidRPr="00541CC7" w:rsidRDefault="00541CC7" w:rsidP="00866899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41CC7">
        <w:rPr>
          <w:rFonts w:ascii="Times New Roman" w:hAnsi="Times New Roman" w:cs="Times New Roman"/>
          <w:bCs/>
          <w:sz w:val="28"/>
          <w:szCs w:val="28"/>
        </w:rPr>
        <w:t>Организатором Конкурса является ООО "Творческая мастерская "Виктория"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41CC7">
        <w:rPr>
          <w:rFonts w:ascii="Times New Roman" w:hAnsi="Times New Roman" w:cs="Times New Roman"/>
          <w:bCs/>
          <w:sz w:val="28"/>
          <w:szCs w:val="28"/>
        </w:rPr>
        <w:t>(далее – Организатор).</w:t>
      </w:r>
    </w:p>
    <w:p w:rsidR="00541CC7" w:rsidRPr="00541CC7" w:rsidRDefault="00541CC7" w:rsidP="00866899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541CC7">
        <w:rPr>
          <w:rFonts w:ascii="Times New Roman" w:hAnsi="Times New Roman" w:cs="Times New Roman"/>
          <w:bCs/>
          <w:sz w:val="28"/>
          <w:szCs w:val="28"/>
        </w:rPr>
        <w:t xml:space="preserve"> К полномочиям Организатора Конкурса относятся:</w:t>
      </w:r>
    </w:p>
    <w:p w:rsidR="00541CC7" w:rsidRPr="00541CC7" w:rsidRDefault="00541CC7" w:rsidP="00866899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41CC7">
        <w:rPr>
          <w:rFonts w:ascii="Times New Roman" w:hAnsi="Times New Roman" w:cs="Times New Roman"/>
          <w:bCs/>
          <w:sz w:val="28"/>
          <w:szCs w:val="28"/>
        </w:rPr>
        <w:t>- формирование состава организационного комитета Конкурса (далее – Оргкомитет);</w:t>
      </w:r>
    </w:p>
    <w:p w:rsidR="00541CC7" w:rsidRPr="00541CC7" w:rsidRDefault="00541CC7" w:rsidP="00866899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41CC7">
        <w:rPr>
          <w:rFonts w:ascii="Times New Roman" w:hAnsi="Times New Roman" w:cs="Times New Roman"/>
          <w:bCs/>
          <w:sz w:val="28"/>
          <w:szCs w:val="28"/>
        </w:rPr>
        <w:t>- осуществление контроля и координации организации и проведения Конкурса;</w:t>
      </w:r>
    </w:p>
    <w:p w:rsidR="00541CC7" w:rsidRPr="00541CC7" w:rsidRDefault="00541CC7" w:rsidP="00866899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41CC7">
        <w:rPr>
          <w:rFonts w:ascii="Times New Roman" w:hAnsi="Times New Roman" w:cs="Times New Roman"/>
          <w:bCs/>
          <w:sz w:val="28"/>
          <w:szCs w:val="28"/>
        </w:rPr>
        <w:t>- утверждение состава жюри Конкурса;</w:t>
      </w:r>
    </w:p>
    <w:p w:rsidR="00541CC7" w:rsidRPr="00541CC7" w:rsidRDefault="00541CC7" w:rsidP="00EC79A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1CC7">
        <w:rPr>
          <w:rFonts w:ascii="Times New Roman" w:hAnsi="Times New Roman" w:cs="Times New Roman"/>
          <w:bCs/>
          <w:sz w:val="28"/>
          <w:szCs w:val="28"/>
        </w:rPr>
        <w:t>- утверждение плана и программы мероприятий по подготовке и проведению Конкурса</w:t>
      </w:r>
      <w:r w:rsidRPr="00541CC7">
        <w:rPr>
          <w:rFonts w:ascii="Times New Roman" w:hAnsi="Times New Roman" w:cs="Times New Roman"/>
          <w:b/>
          <w:sz w:val="28"/>
          <w:szCs w:val="28"/>
        </w:rPr>
        <w:t>.</w:t>
      </w:r>
    </w:p>
    <w:p w:rsidR="00541CC7" w:rsidRDefault="00541CC7" w:rsidP="00541CC7">
      <w:pPr>
        <w:rPr>
          <w:rFonts w:ascii="Times New Roman" w:hAnsi="Times New Roman" w:cs="Times New Roman"/>
          <w:b/>
          <w:sz w:val="28"/>
          <w:szCs w:val="28"/>
        </w:rPr>
      </w:pPr>
      <w:r w:rsidRPr="00541CC7">
        <w:rPr>
          <w:rFonts w:ascii="Times New Roman" w:hAnsi="Times New Roman" w:cs="Times New Roman"/>
          <w:b/>
          <w:sz w:val="28"/>
          <w:szCs w:val="28"/>
        </w:rPr>
        <w:lastRenderedPageBreak/>
        <w:t>ОРГКОМИТЕТ КОНКУРСА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41CC7" w:rsidRDefault="00541CC7" w:rsidP="00541C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Председатель: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541CC7" w:rsidRPr="00541CC7" w:rsidRDefault="00541CC7" w:rsidP="00541CC7">
      <w:pPr>
        <w:ind w:left="6096" w:hanging="609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Разувакина Виктория Витальевна                        </w:t>
      </w:r>
      <w:r w:rsidRPr="00541CC7">
        <w:rPr>
          <w:rFonts w:ascii="Times New Roman" w:hAnsi="Times New Roman" w:cs="Times New Roman"/>
          <w:bCs/>
          <w:sz w:val="28"/>
          <w:szCs w:val="28"/>
        </w:rPr>
        <w:t>Учредитель,                        Генеральный директор Творческой мастерской «Виктория»</w:t>
      </w:r>
    </w:p>
    <w:p w:rsidR="00541CC7" w:rsidRDefault="00541CC7" w:rsidP="00541CC7">
      <w:pPr>
        <w:rPr>
          <w:rFonts w:ascii="Times New Roman" w:hAnsi="Times New Roman" w:cs="Times New Roman"/>
          <w:b/>
          <w:sz w:val="36"/>
          <w:szCs w:val="36"/>
        </w:rPr>
      </w:pPr>
    </w:p>
    <w:p w:rsidR="00541CC7" w:rsidRDefault="00541CC7" w:rsidP="00541CC7">
      <w:pPr>
        <w:rPr>
          <w:rFonts w:ascii="Times New Roman" w:hAnsi="Times New Roman" w:cs="Times New Roman"/>
          <w:b/>
          <w:sz w:val="28"/>
          <w:szCs w:val="28"/>
        </w:rPr>
      </w:pPr>
      <w:r w:rsidRPr="00541CC7">
        <w:rPr>
          <w:rFonts w:ascii="Times New Roman" w:hAnsi="Times New Roman" w:cs="Times New Roman"/>
          <w:b/>
          <w:sz w:val="28"/>
          <w:szCs w:val="28"/>
        </w:rPr>
        <w:t>ЧЛЕНЫ ОРГКОМИТЕТА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41CC7" w:rsidRDefault="00541CC7" w:rsidP="00541CC7">
      <w:pPr>
        <w:rPr>
          <w:rFonts w:ascii="Times New Roman" w:hAnsi="Times New Roman" w:cs="Times New Roman"/>
          <w:b/>
          <w:sz w:val="28"/>
          <w:szCs w:val="28"/>
        </w:rPr>
      </w:pPr>
    </w:p>
    <w:p w:rsidR="00FA7731" w:rsidRDefault="00541CC7" w:rsidP="00FA7731">
      <w:pPr>
        <w:ind w:left="5954" w:hanging="595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Алексанова Полина Алексеевна </w:t>
      </w:r>
      <w:r w:rsidR="00FA7731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FA7731">
        <w:rPr>
          <w:rFonts w:ascii="Times New Roman" w:hAnsi="Times New Roman" w:cs="Times New Roman"/>
          <w:bCs/>
          <w:sz w:val="28"/>
          <w:szCs w:val="28"/>
        </w:rPr>
        <w:t xml:space="preserve"> Заместитель директо</w:t>
      </w:r>
      <w:r w:rsidR="00FA7731">
        <w:rPr>
          <w:rFonts w:ascii="Times New Roman" w:hAnsi="Times New Roman" w:cs="Times New Roman"/>
          <w:bCs/>
          <w:sz w:val="28"/>
          <w:szCs w:val="28"/>
        </w:rPr>
        <w:t xml:space="preserve">ра </w:t>
      </w:r>
      <w:r w:rsidR="00FA7731" w:rsidRPr="00FA7731">
        <w:rPr>
          <w:rFonts w:ascii="Times New Roman" w:hAnsi="Times New Roman" w:cs="Times New Roman"/>
          <w:bCs/>
          <w:sz w:val="28"/>
          <w:szCs w:val="28"/>
        </w:rPr>
        <w:t xml:space="preserve">Творческой мастерской  </w:t>
      </w:r>
      <w:r w:rsidR="00FA7731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FA7731" w:rsidRPr="00FA7731">
        <w:rPr>
          <w:rFonts w:ascii="Times New Roman" w:hAnsi="Times New Roman" w:cs="Times New Roman"/>
          <w:bCs/>
          <w:sz w:val="28"/>
          <w:szCs w:val="28"/>
        </w:rPr>
        <w:t>«Виктория»</w:t>
      </w:r>
    </w:p>
    <w:p w:rsidR="00FA7731" w:rsidRDefault="00FA7731" w:rsidP="00FA7731">
      <w:pPr>
        <w:ind w:left="5954" w:hanging="5954"/>
        <w:rPr>
          <w:rFonts w:ascii="Times New Roman" w:hAnsi="Times New Roman" w:cs="Times New Roman"/>
          <w:b/>
          <w:sz w:val="28"/>
          <w:szCs w:val="28"/>
        </w:rPr>
      </w:pPr>
      <w:r w:rsidRPr="00FA7731">
        <w:rPr>
          <w:rFonts w:ascii="Times New Roman" w:hAnsi="Times New Roman" w:cs="Times New Roman"/>
          <w:b/>
          <w:sz w:val="28"/>
          <w:szCs w:val="28"/>
        </w:rPr>
        <w:t xml:space="preserve">Панов Владислав Николаевич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FA7731">
        <w:rPr>
          <w:rFonts w:ascii="Times New Roman" w:hAnsi="Times New Roman" w:cs="Times New Roman"/>
          <w:bCs/>
          <w:sz w:val="28"/>
          <w:szCs w:val="28"/>
        </w:rPr>
        <w:t>Преподаватель Творческой мастерской «Виктория»</w:t>
      </w:r>
    </w:p>
    <w:p w:rsidR="00FA7731" w:rsidRPr="00541CC7" w:rsidRDefault="00FA7731" w:rsidP="00FA7731">
      <w:pPr>
        <w:ind w:left="5954" w:hanging="595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Александрова Юлия Николаевна                         </w:t>
      </w:r>
      <w:r w:rsidRPr="00FA7731">
        <w:rPr>
          <w:rFonts w:ascii="Times New Roman" w:hAnsi="Times New Roman" w:cs="Times New Roman"/>
          <w:bCs/>
          <w:sz w:val="28"/>
          <w:szCs w:val="28"/>
        </w:rPr>
        <w:t xml:space="preserve">Преподаватель Творческой </w:t>
      </w:r>
      <w:r w:rsidR="00BD28DA">
        <w:rPr>
          <w:rFonts w:ascii="Times New Roman" w:hAnsi="Times New Roman" w:cs="Times New Roman"/>
          <w:bCs/>
          <w:sz w:val="28"/>
          <w:szCs w:val="28"/>
        </w:rPr>
        <w:t xml:space="preserve">  м</w:t>
      </w:r>
      <w:r w:rsidRPr="00FA7731">
        <w:rPr>
          <w:rFonts w:ascii="Times New Roman" w:hAnsi="Times New Roman" w:cs="Times New Roman"/>
          <w:bCs/>
          <w:sz w:val="28"/>
          <w:szCs w:val="28"/>
        </w:rPr>
        <w:t>астерской «Виктория»</w:t>
      </w:r>
    </w:p>
    <w:p w:rsidR="00541CC7" w:rsidRDefault="00541CC7"/>
    <w:p w:rsidR="00FA7731" w:rsidRDefault="00FA7731">
      <w:pPr>
        <w:rPr>
          <w:rFonts w:ascii="Times New Roman" w:hAnsi="Times New Roman" w:cs="Times New Roman"/>
          <w:sz w:val="28"/>
          <w:szCs w:val="28"/>
        </w:rPr>
      </w:pPr>
      <w:r w:rsidRPr="00FA7731">
        <w:rPr>
          <w:rFonts w:ascii="Times New Roman" w:hAnsi="Times New Roman" w:cs="Times New Roman"/>
          <w:b/>
          <w:bCs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731">
        <w:rPr>
          <w:rFonts w:ascii="Times New Roman" w:hAnsi="Times New Roman" w:cs="Times New Roman"/>
          <w:b/>
          <w:bCs/>
          <w:sz w:val="28"/>
          <w:szCs w:val="28"/>
        </w:rPr>
        <w:t>КОНКУРСА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</w:p>
    <w:p w:rsidR="00FA7731" w:rsidRDefault="00FA7731" w:rsidP="00FA7731">
      <w:pPr>
        <w:ind w:left="5954" w:hanging="5954"/>
        <w:rPr>
          <w:rFonts w:ascii="Times New Roman" w:hAnsi="Times New Roman" w:cs="Times New Roman"/>
          <w:b/>
          <w:bCs/>
          <w:sz w:val="28"/>
          <w:szCs w:val="28"/>
        </w:rPr>
      </w:pPr>
    </w:p>
    <w:p w:rsidR="00FA7731" w:rsidRDefault="00FA7731" w:rsidP="00FA7731">
      <w:pPr>
        <w:ind w:left="5954" w:hanging="5954"/>
        <w:rPr>
          <w:rFonts w:ascii="Times New Roman" w:hAnsi="Times New Roman" w:cs="Times New Roman"/>
          <w:sz w:val="28"/>
          <w:szCs w:val="28"/>
        </w:rPr>
      </w:pPr>
      <w:r w:rsidRPr="00FA7731">
        <w:rPr>
          <w:rFonts w:ascii="Times New Roman" w:hAnsi="Times New Roman" w:cs="Times New Roman"/>
          <w:b/>
          <w:bCs/>
          <w:sz w:val="28"/>
          <w:szCs w:val="28"/>
        </w:rPr>
        <w:t>Классен А</w:t>
      </w:r>
      <w:r w:rsidR="00C4073F">
        <w:rPr>
          <w:rFonts w:ascii="Times New Roman" w:hAnsi="Times New Roman" w:cs="Times New Roman"/>
          <w:b/>
          <w:bCs/>
          <w:sz w:val="28"/>
          <w:szCs w:val="28"/>
        </w:rPr>
        <w:t>настасия Евгеньевна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Администратор Творческой мастерской «Виктория»</w:t>
      </w:r>
    </w:p>
    <w:p w:rsidR="00FA7731" w:rsidRDefault="00FA7731" w:rsidP="00FA7731">
      <w:pPr>
        <w:ind w:left="5954" w:hanging="5954"/>
        <w:rPr>
          <w:rFonts w:ascii="Times New Roman" w:hAnsi="Times New Roman" w:cs="Times New Roman"/>
          <w:sz w:val="28"/>
          <w:szCs w:val="28"/>
        </w:rPr>
      </w:pPr>
    </w:p>
    <w:p w:rsidR="00FA7731" w:rsidRDefault="00FA7731" w:rsidP="00FA7731">
      <w:pPr>
        <w:ind w:left="5954" w:hanging="5954"/>
        <w:rPr>
          <w:rFonts w:ascii="Times New Roman" w:hAnsi="Times New Roman" w:cs="Times New Roman"/>
          <w:b/>
          <w:sz w:val="28"/>
          <w:szCs w:val="28"/>
        </w:rPr>
      </w:pPr>
      <w:r w:rsidRPr="00FA7731">
        <w:rPr>
          <w:rFonts w:ascii="Times New Roman" w:hAnsi="Times New Roman" w:cs="Times New Roman"/>
          <w:b/>
          <w:sz w:val="28"/>
          <w:szCs w:val="28"/>
        </w:rPr>
        <w:t>ВРЕМЯ И МЕСТО ПРОВЕДЕНИЯ КОНКУРСА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A7731" w:rsidRPr="00BD3F57" w:rsidRDefault="00FA7731" w:rsidP="00FA7731">
      <w:pPr>
        <w:ind w:left="5954" w:hanging="5954"/>
        <w:rPr>
          <w:rFonts w:ascii="Times New Roman" w:hAnsi="Times New Roman" w:cs="Times New Roman"/>
          <w:bCs/>
          <w:sz w:val="28"/>
          <w:szCs w:val="28"/>
        </w:rPr>
      </w:pPr>
      <w:r w:rsidRPr="00BD3F57">
        <w:rPr>
          <w:rFonts w:ascii="Times New Roman" w:hAnsi="Times New Roman" w:cs="Times New Roman"/>
          <w:bCs/>
          <w:sz w:val="28"/>
          <w:szCs w:val="28"/>
        </w:rPr>
        <w:t>Конкурс проводится 23 апреля  2023 года в очном формате.</w:t>
      </w:r>
    </w:p>
    <w:p w:rsidR="00FA7731" w:rsidRPr="00BD3F57" w:rsidRDefault="00FA7731" w:rsidP="00FA7731">
      <w:pPr>
        <w:ind w:left="5954" w:hanging="5954"/>
        <w:rPr>
          <w:rFonts w:ascii="Times New Roman" w:hAnsi="Times New Roman" w:cs="Times New Roman"/>
          <w:bCs/>
          <w:sz w:val="28"/>
          <w:szCs w:val="28"/>
        </w:rPr>
      </w:pPr>
      <w:r w:rsidRPr="00BD3F57">
        <w:rPr>
          <w:rFonts w:ascii="Times New Roman" w:hAnsi="Times New Roman" w:cs="Times New Roman"/>
          <w:bCs/>
          <w:sz w:val="28"/>
          <w:szCs w:val="28"/>
        </w:rPr>
        <w:t>Конкурс проводится в течение одного дня.</w:t>
      </w:r>
    </w:p>
    <w:p w:rsidR="00FA7731" w:rsidRPr="00BD3F57" w:rsidRDefault="00FA7731" w:rsidP="00FA7731">
      <w:pPr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 w:rsidRPr="00BD3F57">
        <w:rPr>
          <w:rFonts w:ascii="Times New Roman" w:hAnsi="Times New Roman" w:cs="Times New Roman"/>
          <w:bCs/>
          <w:sz w:val="28"/>
          <w:szCs w:val="28"/>
        </w:rPr>
        <w:t xml:space="preserve">Прием заявок и конкурсных материалов </w:t>
      </w:r>
      <w:r w:rsidR="00702277" w:rsidRPr="00BD3F57">
        <w:rPr>
          <w:rFonts w:ascii="Times New Roman" w:hAnsi="Times New Roman" w:cs="Times New Roman"/>
          <w:bCs/>
          <w:sz w:val="28"/>
          <w:szCs w:val="28"/>
        </w:rPr>
        <w:t>с 01 марта по 13 апреля</w:t>
      </w:r>
      <w:r w:rsidRPr="00BD3F57">
        <w:rPr>
          <w:rFonts w:ascii="Times New Roman" w:hAnsi="Times New Roman" w:cs="Times New Roman"/>
          <w:bCs/>
          <w:sz w:val="28"/>
          <w:szCs w:val="28"/>
        </w:rPr>
        <w:t xml:space="preserve"> 2023 года по электронной</w:t>
      </w:r>
      <w:r w:rsidR="00702277" w:rsidRPr="00BD3F57">
        <w:rPr>
          <w:rFonts w:ascii="Times New Roman" w:hAnsi="Times New Roman" w:cs="Times New Roman"/>
          <w:bCs/>
          <w:sz w:val="28"/>
          <w:szCs w:val="28"/>
        </w:rPr>
        <w:t xml:space="preserve"> почте: </w:t>
      </w:r>
      <w:hyperlink r:id="rId7" w:history="1">
        <w:r w:rsidR="00BD28DA" w:rsidRPr="00BD28DA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art</w:t>
        </w:r>
        <w:r w:rsidR="00BD28DA" w:rsidRPr="00BD28DA">
          <w:rPr>
            <w:rStyle w:val="a3"/>
            <w:rFonts w:ascii="Times New Roman" w:hAnsi="Times New Roman" w:cs="Times New Roman"/>
            <w:bCs/>
            <w:sz w:val="28"/>
            <w:szCs w:val="28"/>
          </w:rPr>
          <w:t>-</w:t>
        </w:r>
        <w:r w:rsidR="00BD28DA" w:rsidRPr="00BD28DA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victory</w:t>
        </w:r>
        <w:r w:rsidR="00BD28DA" w:rsidRPr="00BD28DA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r w:rsidR="00BD28DA" w:rsidRPr="00BD28DA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fest</w:t>
        </w:r>
        <w:r w:rsidR="00BD28DA" w:rsidRPr="00BD28DA">
          <w:rPr>
            <w:rStyle w:val="a3"/>
            <w:rFonts w:ascii="Times New Roman" w:hAnsi="Times New Roman" w:cs="Times New Roman"/>
            <w:bCs/>
            <w:sz w:val="28"/>
            <w:szCs w:val="28"/>
          </w:rPr>
          <w:t>@</w:t>
        </w:r>
        <w:proofErr w:type="spellStart"/>
        <w:r w:rsidR="00BD28DA" w:rsidRPr="00BD28DA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yandex</w:t>
        </w:r>
        <w:proofErr w:type="spellEnd"/>
        <w:r w:rsidR="00BD28DA" w:rsidRPr="00BD28DA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="00BD28DA" w:rsidRPr="00BD28DA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</w:p>
    <w:p w:rsidR="00FA7731" w:rsidRDefault="00FA7731" w:rsidP="00FA7731">
      <w:pPr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 w:rsidRPr="00BD3F57">
        <w:rPr>
          <w:rFonts w:ascii="Times New Roman" w:hAnsi="Times New Roman" w:cs="Times New Roman"/>
          <w:bCs/>
          <w:sz w:val="28"/>
          <w:szCs w:val="28"/>
        </w:rPr>
        <w:t xml:space="preserve"> Адрес организатора: Московская область, городской округ </w:t>
      </w:r>
      <w:r w:rsidR="00F657FA" w:rsidRPr="00BD3F57">
        <w:rPr>
          <w:rFonts w:ascii="Times New Roman" w:hAnsi="Times New Roman" w:cs="Times New Roman"/>
          <w:bCs/>
          <w:sz w:val="28"/>
          <w:szCs w:val="28"/>
        </w:rPr>
        <w:t>Долгопрудный</w:t>
      </w:r>
      <w:r w:rsidRPr="00BD3F57">
        <w:rPr>
          <w:rFonts w:ascii="Times New Roman" w:hAnsi="Times New Roman" w:cs="Times New Roman"/>
          <w:bCs/>
          <w:sz w:val="28"/>
          <w:szCs w:val="28"/>
        </w:rPr>
        <w:t xml:space="preserve">, ул. </w:t>
      </w:r>
      <w:r w:rsidR="00F657FA" w:rsidRPr="00BD3F57">
        <w:rPr>
          <w:rFonts w:ascii="Times New Roman" w:hAnsi="Times New Roman" w:cs="Times New Roman"/>
          <w:bCs/>
          <w:sz w:val="28"/>
          <w:szCs w:val="28"/>
        </w:rPr>
        <w:t>Лихачевское шоссе д.6,к.4 Творческая мастерская «Виктория</w:t>
      </w:r>
      <w:r w:rsidRPr="00BD3F57">
        <w:rPr>
          <w:rFonts w:ascii="Times New Roman" w:hAnsi="Times New Roman" w:cs="Times New Roman"/>
          <w:bCs/>
          <w:sz w:val="28"/>
          <w:szCs w:val="28"/>
        </w:rPr>
        <w:t>».</w:t>
      </w:r>
    </w:p>
    <w:p w:rsidR="003B34C3" w:rsidRDefault="003B34C3" w:rsidP="003B34C3">
      <w:pPr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EC79AF" w:rsidRDefault="00EC79AF" w:rsidP="003B34C3">
      <w:pPr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EC79AF" w:rsidRDefault="00EC79AF" w:rsidP="003B34C3">
      <w:pPr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5E5A11" w:rsidRDefault="005E5A11" w:rsidP="005E5A11">
      <w:pPr>
        <w:rPr>
          <w:rFonts w:ascii="Times New Roman" w:hAnsi="Times New Roman" w:cs="Times New Roman"/>
          <w:b/>
          <w:sz w:val="28"/>
          <w:szCs w:val="28"/>
        </w:rPr>
      </w:pPr>
      <w:r w:rsidRPr="003B34C3">
        <w:rPr>
          <w:rFonts w:ascii="Times New Roman" w:hAnsi="Times New Roman" w:cs="Times New Roman"/>
          <w:b/>
          <w:sz w:val="28"/>
          <w:szCs w:val="28"/>
        </w:rPr>
        <w:lastRenderedPageBreak/>
        <w:t>УЧАСТИЕ В КОНКУРСЕ:</w:t>
      </w:r>
    </w:p>
    <w:p w:rsidR="003B34C3" w:rsidRPr="00ED60D5" w:rsidRDefault="003B34C3" w:rsidP="0075047A">
      <w:pPr>
        <w:rPr>
          <w:rFonts w:ascii="Times New Roman" w:hAnsi="Times New Roman" w:cs="Times New Roman"/>
          <w:sz w:val="28"/>
          <w:szCs w:val="28"/>
        </w:rPr>
      </w:pPr>
      <w:r w:rsidRPr="003B34C3">
        <w:rPr>
          <w:rFonts w:ascii="Times New Roman" w:hAnsi="Times New Roman" w:cs="Times New Roman"/>
          <w:sz w:val="28"/>
          <w:szCs w:val="28"/>
        </w:rPr>
        <w:t>В конкурсе могут принять участие учащиеся общеобразовательных, музыкальных, муниципальных и частных школ, хоровых студий, кружков, лицеев, студенты средних специальных учебных заведений и отдельные лица в возрасте от 5 до 17 лет.</w:t>
      </w:r>
    </w:p>
    <w:p w:rsidR="00282489" w:rsidRDefault="00282489" w:rsidP="0075047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5047A" w:rsidRPr="00282489" w:rsidRDefault="0075047A" w:rsidP="0075047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5047A">
        <w:rPr>
          <w:rFonts w:ascii="Times New Roman" w:hAnsi="Times New Roman" w:cs="Times New Roman"/>
          <w:b/>
          <w:bCs/>
          <w:sz w:val="28"/>
          <w:szCs w:val="28"/>
        </w:rPr>
        <w:t>НОМИНАЦИИ И ВОЗРАСТНЫЕ ГРУППЫ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75047A" w:rsidRDefault="0075047A" w:rsidP="0075047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Номинации:</w:t>
      </w:r>
    </w:p>
    <w:p w:rsidR="0075047A" w:rsidRPr="0075047A" w:rsidRDefault="0075047A" w:rsidP="0075047A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5047A">
        <w:rPr>
          <w:rFonts w:ascii="Times New Roman" w:hAnsi="Times New Roman" w:cs="Times New Roman"/>
          <w:sz w:val="28"/>
          <w:szCs w:val="28"/>
        </w:rPr>
        <w:t>Эстрадная песня на русском языке</w:t>
      </w:r>
    </w:p>
    <w:p w:rsidR="0075047A" w:rsidRPr="0075047A" w:rsidRDefault="0075047A" w:rsidP="0075047A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5047A">
        <w:rPr>
          <w:rFonts w:ascii="Times New Roman" w:hAnsi="Times New Roman" w:cs="Times New Roman"/>
          <w:sz w:val="28"/>
          <w:szCs w:val="28"/>
        </w:rPr>
        <w:t>Эстрадная песня на иностранном языке (мировой хит)</w:t>
      </w:r>
    </w:p>
    <w:p w:rsidR="0075047A" w:rsidRPr="0075047A" w:rsidRDefault="0075047A" w:rsidP="0075047A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5047A">
        <w:rPr>
          <w:rFonts w:ascii="Times New Roman" w:hAnsi="Times New Roman" w:cs="Times New Roman"/>
          <w:sz w:val="28"/>
          <w:szCs w:val="28"/>
        </w:rPr>
        <w:t>Ретро-песня (песни советских композиторов)</w:t>
      </w:r>
    </w:p>
    <w:p w:rsidR="0075047A" w:rsidRPr="0075047A" w:rsidRDefault="0075047A" w:rsidP="0075047A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5047A">
        <w:rPr>
          <w:rFonts w:ascii="Times New Roman" w:hAnsi="Times New Roman" w:cs="Times New Roman"/>
          <w:sz w:val="28"/>
          <w:szCs w:val="28"/>
        </w:rPr>
        <w:t>Песня из кинофильма (мультфильма)</w:t>
      </w:r>
    </w:p>
    <w:p w:rsidR="0075047A" w:rsidRPr="0075047A" w:rsidRDefault="0075047A" w:rsidP="0075047A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5047A">
        <w:rPr>
          <w:rFonts w:ascii="Times New Roman" w:hAnsi="Times New Roman" w:cs="Times New Roman"/>
          <w:sz w:val="28"/>
          <w:szCs w:val="28"/>
        </w:rPr>
        <w:t>Песня о России, о родном крае</w:t>
      </w:r>
    </w:p>
    <w:p w:rsidR="0075047A" w:rsidRPr="0075047A" w:rsidRDefault="0075047A" w:rsidP="0075047A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5047A">
        <w:rPr>
          <w:rFonts w:ascii="Times New Roman" w:hAnsi="Times New Roman" w:cs="Times New Roman"/>
          <w:sz w:val="28"/>
          <w:szCs w:val="28"/>
        </w:rPr>
        <w:t>Авторская песня (песня, написанная самим участником)</w:t>
      </w:r>
    </w:p>
    <w:p w:rsidR="0075047A" w:rsidRPr="0075047A" w:rsidRDefault="0075047A" w:rsidP="0075047A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5047A">
        <w:rPr>
          <w:rFonts w:ascii="Times New Roman" w:hAnsi="Times New Roman" w:cs="Times New Roman"/>
          <w:sz w:val="28"/>
          <w:szCs w:val="28"/>
        </w:rPr>
        <w:t>Джазовый вокал</w:t>
      </w:r>
    </w:p>
    <w:p w:rsidR="0075047A" w:rsidRPr="0075047A" w:rsidRDefault="0075047A" w:rsidP="0075047A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5047A">
        <w:rPr>
          <w:rFonts w:ascii="Times New Roman" w:hAnsi="Times New Roman" w:cs="Times New Roman"/>
          <w:sz w:val="28"/>
          <w:szCs w:val="28"/>
        </w:rPr>
        <w:t>Академический вокал</w:t>
      </w:r>
    </w:p>
    <w:p w:rsidR="0075047A" w:rsidRPr="0075047A" w:rsidRDefault="0075047A" w:rsidP="0075047A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5047A">
        <w:rPr>
          <w:rFonts w:ascii="Times New Roman" w:hAnsi="Times New Roman" w:cs="Times New Roman"/>
          <w:sz w:val="28"/>
          <w:szCs w:val="28"/>
        </w:rPr>
        <w:t>Народный вокал</w:t>
      </w:r>
    </w:p>
    <w:p w:rsidR="0075047A" w:rsidRPr="00866899" w:rsidRDefault="0075047A" w:rsidP="00F657FA">
      <w:pPr>
        <w:rPr>
          <w:rFonts w:ascii="Times New Roman" w:hAnsi="Times New Roman" w:cs="Times New Roman"/>
          <w:sz w:val="28"/>
          <w:szCs w:val="28"/>
        </w:rPr>
      </w:pPr>
      <w:r w:rsidRPr="0075047A">
        <w:rPr>
          <w:rFonts w:ascii="Times New Roman" w:hAnsi="Times New Roman" w:cs="Times New Roman"/>
          <w:sz w:val="28"/>
          <w:szCs w:val="28"/>
        </w:rPr>
        <w:t>Конкурс проводится по четырем возрастным группам (возраст учитывается на день проведения конкурса):</w:t>
      </w:r>
    </w:p>
    <w:p w:rsidR="0075047A" w:rsidRPr="0075047A" w:rsidRDefault="0075047A" w:rsidP="0075047A">
      <w:pPr>
        <w:ind w:left="5954" w:hanging="5954"/>
        <w:rPr>
          <w:rFonts w:ascii="Times New Roman" w:hAnsi="Times New Roman" w:cs="Times New Roman"/>
          <w:bCs/>
          <w:sz w:val="28"/>
          <w:szCs w:val="28"/>
        </w:rPr>
      </w:pPr>
      <w:r w:rsidRPr="0075047A">
        <w:rPr>
          <w:rFonts w:ascii="Times New Roman" w:hAnsi="Times New Roman" w:cs="Times New Roman"/>
          <w:bCs/>
          <w:sz w:val="28"/>
          <w:szCs w:val="28"/>
        </w:rPr>
        <w:t xml:space="preserve">Возрастные категории: </w:t>
      </w:r>
    </w:p>
    <w:p w:rsidR="0075047A" w:rsidRPr="0075047A" w:rsidRDefault="0075047A" w:rsidP="0075047A">
      <w:pPr>
        <w:ind w:left="5954" w:hanging="5954"/>
        <w:rPr>
          <w:rFonts w:ascii="Times New Roman" w:hAnsi="Times New Roman" w:cs="Times New Roman"/>
          <w:b/>
          <w:bCs/>
          <w:sz w:val="28"/>
          <w:szCs w:val="28"/>
        </w:rPr>
      </w:pPr>
      <w:r w:rsidRPr="0075047A">
        <w:rPr>
          <w:rFonts w:ascii="Times New Roman" w:hAnsi="Times New Roman" w:cs="Times New Roman"/>
          <w:bCs/>
          <w:sz w:val="28"/>
          <w:szCs w:val="28"/>
        </w:rPr>
        <w:t xml:space="preserve">I возрастная группа: </w:t>
      </w:r>
      <w:r w:rsidRPr="0075047A">
        <w:rPr>
          <w:rFonts w:ascii="Times New Roman" w:hAnsi="Times New Roman" w:cs="Times New Roman"/>
          <w:b/>
          <w:bCs/>
          <w:sz w:val="28"/>
          <w:szCs w:val="28"/>
        </w:rPr>
        <w:t>5-6 лет</w:t>
      </w:r>
    </w:p>
    <w:p w:rsidR="0075047A" w:rsidRPr="0075047A" w:rsidRDefault="0075047A" w:rsidP="0075047A">
      <w:pPr>
        <w:ind w:left="5954" w:hanging="5954"/>
        <w:rPr>
          <w:rFonts w:ascii="Times New Roman" w:hAnsi="Times New Roman" w:cs="Times New Roman"/>
          <w:b/>
          <w:bCs/>
          <w:sz w:val="28"/>
          <w:szCs w:val="28"/>
        </w:rPr>
      </w:pPr>
      <w:r w:rsidRPr="0075047A">
        <w:rPr>
          <w:rFonts w:ascii="Times New Roman" w:hAnsi="Times New Roman" w:cs="Times New Roman"/>
          <w:bCs/>
          <w:sz w:val="28"/>
          <w:szCs w:val="28"/>
        </w:rPr>
        <w:t xml:space="preserve">II возрастная категория: </w:t>
      </w:r>
      <w:r w:rsidRPr="0075047A">
        <w:rPr>
          <w:rFonts w:ascii="Times New Roman" w:hAnsi="Times New Roman" w:cs="Times New Roman"/>
          <w:b/>
          <w:bCs/>
          <w:sz w:val="28"/>
          <w:szCs w:val="28"/>
        </w:rPr>
        <w:t>7 - 9 лет</w:t>
      </w:r>
    </w:p>
    <w:p w:rsidR="0075047A" w:rsidRPr="0075047A" w:rsidRDefault="0075047A" w:rsidP="0075047A">
      <w:pPr>
        <w:ind w:left="5954" w:hanging="5954"/>
        <w:rPr>
          <w:rFonts w:ascii="Times New Roman" w:hAnsi="Times New Roman" w:cs="Times New Roman"/>
          <w:b/>
          <w:bCs/>
          <w:sz w:val="28"/>
          <w:szCs w:val="28"/>
        </w:rPr>
      </w:pPr>
      <w:r w:rsidRPr="0075047A">
        <w:rPr>
          <w:rFonts w:ascii="Times New Roman" w:hAnsi="Times New Roman" w:cs="Times New Roman"/>
          <w:bCs/>
          <w:sz w:val="28"/>
          <w:szCs w:val="28"/>
        </w:rPr>
        <w:t>III возрастная группа:</w:t>
      </w:r>
      <w:r w:rsidRPr="0075047A">
        <w:rPr>
          <w:rFonts w:ascii="Times New Roman" w:hAnsi="Times New Roman" w:cs="Times New Roman"/>
          <w:b/>
          <w:bCs/>
          <w:sz w:val="28"/>
          <w:szCs w:val="28"/>
        </w:rPr>
        <w:t xml:space="preserve"> 10 – 12 лет</w:t>
      </w:r>
    </w:p>
    <w:p w:rsidR="0075047A" w:rsidRPr="0075047A" w:rsidRDefault="0075047A" w:rsidP="0075047A">
      <w:pPr>
        <w:ind w:left="5954" w:hanging="5954"/>
        <w:rPr>
          <w:rFonts w:ascii="Times New Roman" w:hAnsi="Times New Roman" w:cs="Times New Roman"/>
          <w:b/>
          <w:bCs/>
          <w:sz w:val="28"/>
          <w:szCs w:val="28"/>
        </w:rPr>
      </w:pPr>
      <w:r w:rsidRPr="0075047A">
        <w:rPr>
          <w:rFonts w:ascii="Times New Roman" w:hAnsi="Times New Roman" w:cs="Times New Roman"/>
          <w:bCs/>
          <w:sz w:val="28"/>
          <w:szCs w:val="28"/>
        </w:rPr>
        <w:t xml:space="preserve">IV возрастная категория: </w:t>
      </w:r>
      <w:r w:rsidRPr="0075047A">
        <w:rPr>
          <w:rFonts w:ascii="Times New Roman" w:hAnsi="Times New Roman" w:cs="Times New Roman"/>
          <w:b/>
          <w:bCs/>
          <w:sz w:val="28"/>
          <w:szCs w:val="28"/>
        </w:rPr>
        <w:t>13 - 17 лет</w:t>
      </w:r>
    </w:p>
    <w:p w:rsidR="0075047A" w:rsidRPr="0075047A" w:rsidRDefault="0075047A" w:rsidP="0075047A">
      <w:pPr>
        <w:ind w:left="5954" w:hanging="5954"/>
        <w:rPr>
          <w:rFonts w:ascii="Times New Roman" w:hAnsi="Times New Roman" w:cs="Times New Roman"/>
          <w:bCs/>
          <w:sz w:val="28"/>
          <w:szCs w:val="28"/>
        </w:rPr>
      </w:pPr>
      <w:r w:rsidRPr="0075047A">
        <w:rPr>
          <w:rFonts w:ascii="Times New Roman" w:hAnsi="Times New Roman" w:cs="Times New Roman"/>
          <w:bCs/>
          <w:sz w:val="28"/>
          <w:szCs w:val="28"/>
        </w:rPr>
        <w:t>Регламент времени исполнения:</w:t>
      </w:r>
    </w:p>
    <w:p w:rsidR="0075047A" w:rsidRDefault="0075047A" w:rsidP="0075047A">
      <w:pPr>
        <w:ind w:left="5954" w:hanging="5954"/>
        <w:rPr>
          <w:rFonts w:ascii="Times New Roman" w:hAnsi="Times New Roman" w:cs="Times New Roman"/>
          <w:bCs/>
          <w:sz w:val="28"/>
          <w:szCs w:val="28"/>
        </w:rPr>
      </w:pPr>
      <w:r w:rsidRPr="0075047A">
        <w:rPr>
          <w:rFonts w:ascii="Times New Roman" w:hAnsi="Times New Roman" w:cs="Times New Roman"/>
          <w:bCs/>
          <w:sz w:val="28"/>
          <w:szCs w:val="28"/>
        </w:rPr>
        <w:t xml:space="preserve">Продолжительность выступления - не более 3-х минут, 40 секунд (3:40). </w:t>
      </w:r>
    </w:p>
    <w:p w:rsidR="00ED60D5" w:rsidRDefault="0075047A" w:rsidP="0075047A">
      <w:pPr>
        <w:rPr>
          <w:rFonts w:ascii="Times New Roman" w:hAnsi="Times New Roman" w:cs="Times New Roman"/>
          <w:bCs/>
          <w:sz w:val="28"/>
          <w:szCs w:val="28"/>
        </w:rPr>
      </w:pPr>
      <w:r w:rsidRPr="0075047A">
        <w:rPr>
          <w:rFonts w:ascii="Times New Roman" w:hAnsi="Times New Roman" w:cs="Times New Roman"/>
          <w:bCs/>
          <w:sz w:val="28"/>
          <w:szCs w:val="28"/>
        </w:rPr>
        <w:t>В случае превышения указанного времени жюри имеет право остановить выступление.</w:t>
      </w:r>
    </w:p>
    <w:p w:rsidR="0075047A" w:rsidRDefault="00DC0FD2" w:rsidP="0075047A">
      <w:pPr>
        <w:rPr>
          <w:rFonts w:ascii="Times New Roman" w:hAnsi="Times New Roman" w:cs="Times New Roman"/>
          <w:bCs/>
          <w:sz w:val="28"/>
          <w:szCs w:val="28"/>
        </w:rPr>
      </w:pPr>
      <w:r w:rsidRPr="00DC0FD2">
        <w:rPr>
          <w:rFonts w:ascii="Times New Roman" w:hAnsi="Times New Roman" w:cs="Times New Roman"/>
          <w:b/>
          <w:bCs/>
          <w:sz w:val="28"/>
          <w:szCs w:val="28"/>
        </w:rPr>
        <w:t>По количественному составу участники подразделяются на:</w:t>
      </w:r>
      <w:r w:rsidRPr="00DC0FD2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DC0FD2">
        <w:rPr>
          <w:rFonts w:ascii="Times New Roman" w:hAnsi="Times New Roman" w:cs="Times New Roman"/>
          <w:bCs/>
          <w:sz w:val="28"/>
          <w:szCs w:val="28"/>
        </w:rPr>
        <w:t>- соло;</w:t>
      </w:r>
      <w:r w:rsidRPr="00DC0FD2">
        <w:rPr>
          <w:rFonts w:ascii="Times New Roman" w:hAnsi="Times New Roman" w:cs="Times New Roman"/>
          <w:bCs/>
          <w:sz w:val="28"/>
          <w:szCs w:val="28"/>
        </w:rPr>
        <w:br/>
        <w:t>- дуэт;</w:t>
      </w:r>
      <w:r w:rsidRPr="00DC0FD2">
        <w:rPr>
          <w:rFonts w:ascii="Times New Roman" w:hAnsi="Times New Roman" w:cs="Times New Roman"/>
          <w:bCs/>
          <w:sz w:val="28"/>
          <w:szCs w:val="28"/>
        </w:rPr>
        <w:br/>
        <w:t>- малые формы (до 5-ти участников);</w:t>
      </w:r>
    </w:p>
    <w:p w:rsidR="00DC0FD2" w:rsidRDefault="00DC0FD2" w:rsidP="0075047A">
      <w:pPr>
        <w:rPr>
          <w:rFonts w:ascii="Times New Roman" w:hAnsi="Times New Roman" w:cs="Times New Roman"/>
          <w:bCs/>
          <w:sz w:val="28"/>
          <w:szCs w:val="28"/>
        </w:rPr>
      </w:pPr>
    </w:p>
    <w:p w:rsidR="0075047A" w:rsidRDefault="0075047A" w:rsidP="0075047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5047A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УСЛОВИЯ УЧАСТИЯ В КОНКУРСЕ, ПРОГРАММНЫЕ ТРЕБОВАНИЯ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6D5240" w:rsidRPr="006D5240" w:rsidRDefault="006D5240" w:rsidP="00ED60D5">
      <w:pPr>
        <w:pStyle w:val="a4"/>
        <w:numPr>
          <w:ilvl w:val="0"/>
          <w:numId w:val="7"/>
        </w:numPr>
        <w:ind w:left="851"/>
        <w:rPr>
          <w:rFonts w:ascii="Times New Roman" w:hAnsi="Times New Roman" w:cs="Times New Roman"/>
          <w:sz w:val="28"/>
          <w:szCs w:val="28"/>
        </w:rPr>
      </w:pPr>
      <w:r w:rsidRPr="006D5240">
        <w:rPr>
          <w:rFonts w:ascii="Times New Roman" w:hAnsi="Times New Roman" w:cs="Times New Roman"/>
          <w:sz w:val="28"/>
          <w:szCs w:val="28"/>
        </w:rPr>
        <w:t>Исполняется одно произведение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D5240">
        <w:rPr>
          <w:rFonts w:ascii="Times New Roman" w:hAnsi="Times New Roman" w:cs="Times New Roman"/>
          <w:sz w:val="28"/>
          <w:szCs w:val="28"/>
        </w:rPr>
        <w:t>соответствующие возрасту исполнителя и демонстрирующие вокальные возможности участника</w:t>
      </w:r>
    </w:p>
    <w:p w:rsidR="0075047A" w:rsidRPr="006D5240" w:rsidRDefault="0075047A" w:rsidP="006D5240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D5240">
        <w:rPr>
          <w:rFonts w:ascii="Times New Roman" w:hAnsi="Times New Roman" w:cs="Times New Roman"/>
          <w:sz w:val="28"/>
          <w:szCs w:val="28"/>
        </w:rPr>
        <w:t>Каждый коллектив, отдельный исполнитель имеет право участвовать в одной и более номинациях (количество не ограничено)</w:t>
      </w:r>
    </w:p>
    <w:p w:rsidR="0075047A" w:rsidRDefault="0075047A" w:rsidP="006D5240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D5240">
        <w:rPr>
          <w:rFonts w:ascii="Times New Roman" w:hAnsi="Times New Roman" w:cs="Times New Roman"/>
          <w:sz w:val="28"/>
          <w:szCs w:val="28"/>
        </w:rPr>
        <w:t xml:space="preserve">Конкурсные выступления проводятся с использованием фонограмм "минус", "живого" аккомпанемента (инструментальный ансамбль, фортепиано, баян, гитара и т.п.) или без сопровождения. </w:t>
      </w:r>
    </w:p>
    <w:p w:rsidR="0065551E" w:rsidRPr="0065551E" w:rsidRDefault="0065551E" w:rsidP="0065551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5551E">
        <w:rPr>
          <w:rFonts w:ascii="Times New Roman" w:hAnsi="Times New Roman" w:cs="Times New Roman"/>
          <w:sz w:val="28"/>
          <w:szCs w:val="28"/>
        </w:rPr>
        <w:t>Недопустимо использование фонограмм «плюс».</w:t>
      </w:r>
    </w:p>
    <w:p w:rsidR="0075047A" w:rsidRDefault="0065551E" w:rsidP="0065551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5551E">
        <w:rPr>
          <w:rFonts w:ascii="Times New Roman" w:hAnsi="Times New Roman" w:cs="Times New Roman"/>
          <w:sz w:val="28"/>
          <w:szCs w:val="28"/>
        </w:rPr>
        <w:t xml:space="preserve">Возможно исполнение "a </w:t>
      </w:r>
      <w:proofErr w:type="spellStart"/>
      <w:r w:rsidRPr="0065551E">
        <w:rPr>
          <w:rFonts w:ascii="Times New Roman" w:hAnsi="Times New Roman" w:cs="Times New Roman"/>
          <w:sz w:val="28"/>
          <w:szCs w:val="28"/>
        </w:rPr>
        <w:t>cappella</w:t>
      </w:r>
      <w:proofErr w:type="spellEnd"/>
      <w:r w:rsidRPr="0065551E">
        <w:rPr>
          <w:rFonts w:ascii="Times New Roman" w:hAnsi="Times New Roman" w:cs="Times New Roman"/>
          <w:sz w:val="28"/>
          <w:szCs w:val="28"/>
        </w:rPr>
        <w:t>" или под аккомпанемент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551E" w:rsidRPr="0065551E" w:rsidRDefault="0065551E" w:rsidP="0065551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5551E">
        <w:rPr>
          <w:rFonts w:ascii="Times New Roman" w:hAnsi="Times New Roman" w:cs="Times New Roman"/>
          <w:sz w:val="28"/>
          <w:szCs w:val="28"/>
        </w:rPr>
        <w:t>Конкурсанты могут выступать со своим собственным концертмейстером и самостоятельно несут все связанные с этим расходы. Оргкомитет может предложить музыкантам возможность выступить со штатными концертмейстерами конкурса за дополнительную плату в размере 1000 руб.</w:t>
      </w:r>
    </w:p>
    <w:p w:rsidR="0065551E" w:rsidRPr="0065551E" w:rsidRDefault="0065551E" w:rsidP="0065551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5551E">
        <w:rPr>
          <w:rFonts w:ascii="Times New Roman" w:hAnsi="Times New Roman" w:cs="Times New Roman"/>
          <w:sz w:val="28"/>
          <w:szCs w:val="28"/>
        </w:rPr>
        <w:t>Если у конкурсанта нет концертмейстера, то он должен отправить нотный материал хорошего качества штатному концертмейстеру до 1</w:t>
      </w:r>
      <w:r w:rsidR="00282489">
        <w:rPr>
          <w:rFonts w:ascii="Times New Roman" w:hAnsi="Times New Roman" w:cs="Times New Roman"/>
          <w:sz w:val="28"/>
          <w:szCs w:val="28"/>
        </w:rPr>
        <w:t xml:space="preserve">3 </w:t>
      </w:r>
      <w:r w:rsidRPr="0065551E">
        <w:rPr>
          <w:rFonts w:ascii="Times New Roman" w:hAnsi="Times New Roman" w:cs="Times New Roman"/>
          <w:sz w:val="28"/>
          <w:szCs w:val="28"/>
        </w:rPr>
        <w:t>апреля 2023 года.</w:t>
      </w:r>
    </w:p>
    <w:p w:rsidR="0075047A" w:rsidRPr="006D5240" w:rsidRDefault="0075047A" w:rsidP="006D5240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D5240">
        <w:rPr>
          <w:rFonts w:ascii="Times New Roman" w:hAnsi="Times New Roman" w:cs="Times New Roman"/>
          <w:sz w:val="28"/>
          <w:szCs w:val="28"/>
        </w:rPr>
        <w:t>Не допускается дублирование мелодии в аккомпанементе или фонограмме (</w:t>
      </w:r>
      <w:proofErr w:type="spellStart"/>
      <w:r w:rsidRPr="006D5240">
        <w:rPr>
          <w:rFonts w:ascii="Times New Roman" w:hAnsi="Times New Roman" w:cs="Times New Roman"/>
          <w:sz w:val="28"/>
          <w:szCs w:val="28"/>
        </w:rPr>
        <w:t>double-track</w:t>
      </w:r>
      <w:proofErr w:type="spellEnd"/>
      <w:r w:rsidRPr="006D5240">
        <w:rPr>
          <w:rFonts w:ascii="Times New Roman" w:hAnsi="Times New Roman" w:cs="Times New Roman"/>
          <w:sz w:val="28"/>
          <w:szCs w:val="28"/>
        </w:rPr>
        <w:t>). В случае использования фонограммы с прописанным «</w:t>
      </w:r>
      <w:proofErr w:type="spellStart"/>
      <w:r w:rsidRPr="006D5240">
        <w:rPr>
          <w:rFonts w:ascii="Times New Roman" w:hAnsi="Times New Roman" w:cs="Times New Roman"/>
          <w:sz w:val="28"/>
          <w:szCs w:val="28"/>
        </w:rPr>
        <w:t>дабл</w:t>
      </w:r>
      <w:proofErr w:type="spellEnd"/>
      <w:r w:rsidRPr="006D5240">
        <w:rPr>
          <w:rFonts w:ascii="Times New Roman" w:hAnsi="Times New Roman" w:cs="Times New Roman"/>
          <w:sz w:val="28"/>
          <w:szCs w:val="28"/>
        </w:rPr>
        <w:t>-трэком» жюри занижает оценку выступления на один балл.</w:t>
      </w:r>
    </w:p>
    <w:p w:rsidR="0075047A" w:rsidRPr="006D5240" w:rsidRDefault="0075047A" w:rsidP="006D5240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D5240">
        <w:rPr>
          <w:rFonts w:ascii="Times New Roman" w:hAnsi="Times New Roman" w:cs="Times New Roman"/>
          <w:sz w:val="28"/>
          <w:szCs w:val="28"/>
        </w:rPr>
        <w:t>Допускается использование фонограмм с записанными БЭК - вокальными партиями (за исключением бэк-вокала, дублирующего основную мелодию!).</w:t>
      </w:r>
    </w:p>
    <w:p w:rsidR="0075047A" w:rsidRPr="006D5240" w:rsidRDefault="0075047A" w:rsidP="006D5240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D5240">
        <w:rPr>
          <w:rFonts w:ascii="Times New Roman" w:hAnsi="Times New Roman" w:cs="Times New Roman"/>
          <w:sz w:val="28"/>
          <w:szCs w:val="28"/>
        </w:rPr>
        <w:t>Микрофоны, используемые во время конкурсных прослушиваний, отстроены для всех участников одинаково (контроль осуществляется специальным представителем оргкомитета конкурса).</w:t>
      </w:r>
    </w:p>
    <w:p w:rsidR="0075047A" w:rsidRDefault="0075047A" w:rsidP="006D5240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D5240">
        <w:rPr>
          <w:rFonts w:ascii="Times New Roman" w:hAnsi="Times New Roman" w:cs="Times New Roman"/>
          <w:sz w:val="28"/>
          <w:szCs w:val="28"/>
        </w:rPr>
        <w:t xml:space="preserve">Максимальное количество микрофонов, предоставляемых оргкомитетом – 5. </w:t>
      </w:r>
    </w:p>
    <w:p w:rsidR="00DC0FD2" w:rsidRPr="00DC0FD2" w:rsidRDefault="00DC0FD2" w:rsidP="00DC0FD2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C0FD2">
        <w:rPr>
          <w:rFonts w:ascii="Times New Roman" w:hAnsi="Times New Roman" w:cs="Times New Roman"/>
          <w:sz w:val="28"/>
          <w:szCs w:val="28"/>
        </w:rPr>
        <w:t>Исполнители</w:t>
      </w:r>
      <w:r>
        <w:rPr>
          <w:rFonts w:ascii="Times New Roman" w:hAnsi="Times New Roman" w:cs="Times New Roman"/>
          <w:sz w:val="28"/>
          <w:szCs w:val="28"/>
        </w:rPr>
        <w:t xml:space="preserve">, выступающие </w:t>
      </w:r>
      <w:r w:rsidRPr="00DC0FD2">
        <w:rPr>
          <w:rFonts w:ascii="Times New Roman" w:hAnsi="Times New Roman" w:cs="Times New Roman"/>
          <w:sz w:val="28"/>
          <w:szCs w:val="28"/>
        </w:rPr>
        <w:t xml:space="preserve">под фонограмму «минус». Запись фонограмм формате </w:t>
      </w:r>
      <w:proofErr w:type="spellStart"/>
      <w:r w:rsidRPr="00DC0FD2">
        <w:rPr>
          <w:rFonts w:ascii="Times New Roman" w:hAnsi="Times New Roman" w:cs="Times New Roman"/>
          <w:sz w:val="28"/>
          <w:szCs w:val="28"/>
        </w:rPr>
        <w:t>Wav</w:t>
      </w:r>
      <w:proofErr w:type="spellEnd"/>
      <w:r w:rsidRPr="00DC0FD2">
        <w:rPr>
          <w:rFonts w:ascii="Times New Roman" w:hAnsi="Times New Roman" w:cs="Times New Roman"/>
          <w:sz w:val="28"/>
          <w:szCs w:val="28"/>
        </w:rPr>
        <w:t>, MP3</w:t>
      </w:r>
      <w:r>
        <w:rPr>
          <w:rFonts w:ascii="Times New Roman" w:hAnsi="Times New Roman" w:cs="Times New Roman"/>
          <w:sz w:val="28"/>
          <w:szCs w:val="28"/>
        </w:rPr>
        <w:t>, должна быть</w:t>
      </w:r>
      <w:r w:rsidR="00D33948">
        <w:rPr>
          <w:rFonts w:ascii="Times New Roman" w:hAnsi="Times New Roman" w:cs="Times New Roman"/>
          <w:sz w:val="28"/>
          <w:szCs w:val="28"/>
        </w:rPr>
        <w:t xml:space="preserve"> ОБЯЗАТЕЛЬНО</w:t>
      </w:r>
      <w:r>
        <w:rPr>
          <w:rFonts w:ascii="Times New Roman" w:hAnsi="Times New Roman" w:cs="Times New Roman"/>
          <w:sz w:val="28"/>
          <w:szCs w:val="28"/>
        </w:rPr>
        <w:t xml:space="preserve"> выслана на почту Организаторам не позднее </w:t>
      </w:r>
      <w:r w:rsidR="00D33948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апреля</w:t>
      </w:r>
      <w:r w:rsidRPr="00DC0FD2">
        <w:rPr>
          <w:rFonts w:ascii="Times New Roman" w:hAnsi="Times New Roman" w:cs="Times New Roman"/>
          <w:sz w:val="28"/>
          <w:szCs w:val="28"/>
        </w:rPr>
        <w:t xml:space="preserve">. Каждый звуковой носитель должен быть подписан (название песни, номер трека, фамилия, имя участника). </w:t>
      </w:r>
      <w:r w:rsidR="00AB6898">
        <w:rPr>
          <w:rFonts w:ascii="Times New Roman" w:hAnsi="Times New Roman" w:cs="Times New Roman"/>
          <w:sz w:val="28"/>
          <w:szCs w:val="28"/>
        </w:rPr>
        <w:t xml:space="preserve">В день конкурсных прослушиваний </w:t>
      </w:r>
      <w:r w:rsidR="00AB6898" w:rsidRPr="00AB6898">
        <w:rPr>
          <w:rFonts w:ascii="Times New Roman" w:hAnsi="Times New Roman" w:cs="Times New Roman"/>
          <w:sz w:val="28"/>
          <w:szCs w:val="28"/>
        </w:rPr>
        <w:t xml:space="preserve"> дубликат минуса</w:t>
      </w:r>
      <w:r w:rsidR="00AB6898">
        <w:rPr>
          <w:rFonts w:ascii="Times New Roman" w:hAnsi="Times New Roman" w:cs="Times New Roman"/>
          <w:sz w:val="28"/>
          <w:szCs w:val="28"/>
        </w:rPr>
        <w:t xml:space="preserve"> иметь с собой </w:t>
      </w:r>
      <w:r w:rsidR="00AB6898" w:rsidRPr="00AB6898">
        <w:rPr>
          <w:rFonts w:ascii="Times New Roman" w:hAnsi="Times New Roman" w:cs="Times New Roman"/>
          <w:sz w:val="28"/>
          <w:szCs w:val="28"/>
        </w:rPr>
        <w:t>на флешке!</w:t>
      </w:r>
    </w:p>
    <w:p w:rsidR="00DC0FD2" w:rsidRDefault="00DC0FD2" w:rsidP="00DC0FD2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C0FD2">
        <w:rPr>
          <w:rFonts w:ascii="Times New Roman" w:hAnsi="Times New Roman" w:cs="Times New Roman"/>
          <w:sz w:val="28"/>
          <w:szCs w:val="28"/>
        </w:rPr>
        <w:t>Фонограммы должны быть качественными, предварительно обработанными звукорежиссером по уровню и балансу звука. Качественная фонограмма влияет на оценку жюри. Запись фонограммы обеспечивается конкурсантом. Он несет ответственность за ее техническое качество.</w:t>
      </w:r>
    </w:p>
    <w:p w:rsidR="001235D5" w:rsidRPr="001235D5" w:rsidRDefault="001235D5" w:rsidP="001235D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235D5">
        <w:rPr>
          <w:rFonts w:ascii="Times New Roman" w:hAnsi="Times New Roman" w:cs="Times New Roman"/>
          <w:sz w:val="28"/>
          <w:szCs w:val="28"/>
        </w:rPr>
        <w:lastRenderedPageBreak/>
        <w:t xml:space="preserve">На протяжении срока </w:t>
      </w:r>
      <w:r>
        <w:rPr>
          <w:rFonts w:ascii="Times New Roman" w:hAnsi="Times New Roman" w:cs="Times New Roman"/>
          <w:sz w:val="28"/>
          <w:szCs w:val="28"/>
        </w:rPr>
        <w:t>приема заявок</w:t>
      </w:r>
      <w:r w:rsidR="0028248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 1</w:t>
      </w:r>
      <w:r w:rsidR="0028248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1235D5">
        <w:rPr>
          <w:rFonts w:ascii="Times New Roman" w:hAnsi="Times New Roman" w:cs="Times New Roman"/>
          <w:sz w:val="28"/>
          <w:szCs w:val="28"/>
        </w:rPr>
        <w:t xml:space="preserve">допускается внесение изменений в конкурсную программу. Изменения направляются на электронную почту: </w:t>
      </w:r>
      <w:hyperlink r:id="rId8" w:history="1">
        <w:r w:rsidRPr="00B82A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art</w:t>
        </w:r>
        <w:r w:rsidRPr="00B82A5C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B82A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victory</w:t>
        </w:r>
        <w:r w:rsidRPr="00B82A5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B82A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fest</w:t>
        </w:r>
        <w:r w:rsidRPr="00B82A5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B82A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proofErr w:type="spellEnd"/>
        <w:r w:rsidRPr="00B82A5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82A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1235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5D5" w:rsidRDefault="001235D5" w:rsidP="001235D5">
      <w:pPr>
        <w:pStyle w:val="a4"/>
        <w:ind w:left="860"/>
        <w:rPr>
          <w:rFonts w:ascii="Times New Roman" w:hAnsi="Times New Roman" w:cs="Times New Roman"/>
          <w:sz w:val="28"/>
          <w:szCs w:val="28"/>
        </w:rPr>
      </w:pPr>
    </w:p>
    <w:p w:rsidR="00BD3F57" w:rsidRDefault="00BD3F57" w:rsidP="00BD3F57">
      <w:pPr>
        <w:pStyle w:val="a4"/>
        <w:ind w:left="860"/>
        <w:rPr>
          <w:rFonts w:ascii="Times New Roman" w:hAnsi="Times New Roman" w:cs="Times New Roman"/>
          <w:sz w:val="28"/>
          <w:szCs w:val="28"/>
        </w:rPr>
      </w:pPr>
    </w:p>
    <w:p w:rsidR="0065551E" w:rsidRDefault="0065551E" w:rsidP="0065551E">
      <w:pPr>
        <w:pStyle w:val="a4"/>
        <w:ind w:left="860"/>
        <w:rPr>
          <w:rFonts w:ascii="Times New Roman" w:hAnsi="Times New Roman" w:cs="Times New Roman"/>
          <w:b/>
          <w:bCs/>
          <w:sz w:val="28"/>
          <w:szCs w:val="28"/>
        </w:rPr>
      </w:pPr>
      <w:r w:rsidRPr="0065551E">
        <w:rPr>
          <w:rFonts w:ascii="Times New Roman" w:hAnsi="Times New Roman" w:cs="Times New Roman"/>
          <w:b/>
          <w:bCs/>
          <w:sz w:val="28"/>
          <w:szCs w:val="28"/>
        </w:rPr>
        <w:t>КРИТЕРИИ ОЦЕНОК КОНКУРСНЫХ ВЫСТУПЛЕНИЙ</w:t>
      </w:r>
    </w:p>
    <w:p w:rsidR="0065551E" w:rsidRPr="0065551E" w:rsidRDefault="0065551E" w:rsidP="0065551E">
      <w:pPr>
        <w:pStyle w:val="a4"/>
        <w:ind w:left="860"/>
        <w:rPr>
          <w:rFonts w:ascii="Times New Roman" w:hAnsi="Times New Roman" w:cs="Times New Roman"/>
          <w:b/>
          <w:bCs/>
          <w:sz w:val="28"/>
          <w:szCs w:val="28"/>
        </w:rPr>
      </w:pPr>
    </w:p>
    <w:p w:rsidR="0065551E" w:rsidRDefault="0065551E" w:rsidP="0065551E">
      <w:pPr>
        <w:pStyle w:val="a4"/>
        <w:ind w:left="860"/>
        <w:rPr>
          <w:rFonts w:ascii="Times New Roman" w:hAnsi="Times New Roman" w:cs="Times New Roman"/>
          <w:sz w:val="28"/>
          <w:szCs w:val="28"/>
        </w:rPr>
      </w:pPr>
      <w:r w:rsidRPr="0065551E">
        <w:rPr>
          <w:rFonts w:ascii="Times New Roman" w:hAnsi="Times New Roman" w:cs="Times New Roman"/>
          <w:sz w:val="28"/>
          <w:szCs w:val="28"/>
        </w:rPr>
        <w:t>Конкурсное выступление во всех группах оценивается по 10-бальной системе оценки, отражающей следующие показатели:</w:t>
      </w:r>
    </w:p>
    <w:p w:rsidR="0065551E" w:rsidRPr="0065551E" w:rsidRDefault="0065551E" w:rsidP="0065551E">
      <w:pPr>
        <w:pStyle w:val="a4"/>
        <w:ind w:left="860"/>
        <w:rPr>
          <w:rFonts w:ascii="Times New Roman" w:hAnsi="Times New Roman" w:cs="Times New Roman"/>
          <w:sz w:val="28"/>
          <w:szCs w:val="28"/>
        </w:rPr>
      </w:pPr>
    </w:p>
    <w:p w:rsidR="0065551E" w:rsidRPr="0065551E" w:rsidRDefault="0065551E" w:rsidP="0065551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5551E">
        <w:rPr>
          <w:rFonts w:ascii="Times New Roman" w:hAnsi="Times New Roman" w:cs="Times New Roman"/>
          <w:sz w:val="28"/>
          <w:szCs w:val="28"/>
        </w:rPr>
        <w:t>Исполнительское мастерство и техника исполнения - диапазон, соответствие стилю, уровень сложности, оригинальность, соответствие репертуара возрастной категории и возможностям исполнителя, чувство ритма, умение пользоваться микрофоном.</w:t>
      </w:r>
    </w:p>
    <w:p w:rsidR="0065551E" w:rsidRPr="0065551E" w:rsidRDefault="0065551E" w:rsidP="0065551E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65551E">
        <w:rPr>
          <w:rFonts w:ascii="Times New Roman" w:hAnsi="Times New Roman" w:cs="Times New Roman"/>
          <w:sz w:val="28"/>
          <w:szCs w:val="28"/>
        </w:rPr>
        <w:t>Артистизм — презентация, контакт со зрителем, умение преподнести исполняемое произведение, дополнительные выразительные средства (подтанцовка и т.д.).</w:t>
      </w:r>
    </w:p>
    <w:p w:rsidR="0065551E" w:rsidRPr="0065551E" w:rsidRDefault="0065551E" w:rsidP="0065551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5551E">
        <w:rPr>
          <w:rFonts w:ascii="Times New Roman" w:hAnsi="Times New Roman" w:cs="Times New Roman"/>
          <w:sz w:val="28"/>
          <w:szCs w:val="28"/>
        </w:rPr>
        <w:t>Имидж – самовыражение, костюм, реквизит, макияж.</w:t>
      </w:r>
    </w:p>
    <w:p w:rsidR="0065551E" w:rsidRPr="0065551E" w:rsidRDefault="0065551E" w:rsidP="0065551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Pr="0065551E">
        <w:rPr>
          <w:rFonts w:ascii="Times New Roman" w:hAnsi="Times New Roman" w:cs="Times New Roman"/>
          <w:sz w:val="28"/>
          <w:szCs w:val="28"/>
        </w:rPr>
        <w:t>удожественная ценность репертуара, его соответствие возрастным особенностям Участника;</w:t>
      </w:r>
    </w:p>
    <w:p w:rsidR="0065551E" w:rsidRPr="0065551E" w:rsidRDefault="0065551E" w:rsidP="0065551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5551E">
        <w:rPr>
          <w:rFonts w:ascii="Times New Roman" w:hAnsi="Times New Roman" w:cs="Times New Roman"/>
          <w:sz w:val="28"/>
          <w:szCs w:val="28"/>
        </w:rPr>
        <w:t>ценический образ (соответствие постановки номера содержанию песни, артистичность и оригинальность исполнения, эстетика, костюмов и реквизита);</w:t>
      </w:r>
    </w:p>
    <w:p w:rsidR="0065551E" w:rsidRPr="0065551E" w:rsidRDefault="0065551E" w:rsidP="0065551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65551E">
        <w:rPr>
          <w:rFonts w:ascii="Times New Roman" w:hAnsi="Times New Roman" w:cs="Times New Roman"/>
          <w:sz w:val="28"/>
          <w:szCs w:val="28"/>
        </w:rPr>
        <w:t>ля дуэтов и ансам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65551E">
        <w:rPr>
          <w:rFonts w:ascii="Times New Roman" w:hAnsi="Times New Roman" w:cs="Times New Roman"/>
          <w:sz w:val="28"/>
          <w:szCs w:val="28"/>
        </w:rPr>
        <w:t>лей – слаженность, спетость.</w:t>
      </w:r>
    </w:p>
    <w:p w:rsidR="0065551E" w:rsidRPr="006D5240" w:rsidRDefault="0065551E" w:rsidP="0065551E">
      <w:pPr>
        <w:pStyle w:val="a4"/>
        <w:ind w:left="860"/>
        <w:rPr>
          <w:rFonts w:ascii="Times New Roman" w:hAnsi="Times New Roman" w:cs="Times New Roman"/>
          <w:sz w:val="28"/>
          <w:szCs w:val="28"/>
        </w:rPr>
      </w:pPr>
    </w:p>
    <w:p w:rsidR="00F265C7" w:rsidRPr="00F265C7" w:rsidRDefault="00F265C7" w:rsidP="00F265C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265C7">
        <w:rPr>
          <w:rFonts w:ascii="Times New Roman" w:hAnsi="Times New Roman" w:cs="Times New Roman"/>
          <w:b/>
          <w:bCs/>
          <w:sz w:val="28"/>
          <w:szCs w:val="28"/>
        </w:rPr>
        <w:t xml:space="preserve">ПОРЯДОК ОРГАНИЗАЦИИ И ДЕЯТЕЛЬНОСТИ ЖЮРИ </w:t>
      </w:r>
    </w:p>
    <w:p w:rsidR="00BC09C7" w:rsidRPr="001235D5" w:rsidRDefault="00F265C7" w:rsidP="001235D5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B0233E">
        <w:rPr>
          <w:rFonts w:ascii="Times New Roman" w:hAnsi="Times New Roman" w:cs="Times New Roman"/>
          <w:sz w:val="28"/>
          <w:szCs w:val="28"/>
        </w:rPr>
        <w:t xml:space="preserve">Состав жюри определяет оргкомитет конкурса. Для работы в жюри приглашаются  действующие педагоги по </w:t>
      </w:r>
      <w:r w:rsidR="00BC09C7">
        <w:rPr>
          <w:rFonts w:ascii="Times New Roman" w:hAnsi="Times New Roman" w:cs="Times New Roman"/>
          <w:sz w:val="28"/>
          <w:szCs w:val="28"/>
        </w:rPr>
        <w:t>эстрадно</w:t>
      </w:r>
      <w:r w:rsidRPr="00B0233E">
        <w:rPr>
          <w:rFonts w:ascii="Times New Roman" w:hAnsi="Times New Roman" w:cs="Times New Roman"/>
          <w:sz w:val="28"/>
          <w:szCs w:val="28"/>
        </w:rPr>
        <w:t>-джазовому, академическому  и народному вокалу из ведущих ВУЗов страны, композиторы, авторы песен, педагоги школ и студий вокального искусства.</w:t>
      </w:r>
    </w:p>
    <w:p w:rsidR="00B0233E" w:rsidRDefault="00F265C7" w:rsidP="00F265C7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B0233E">
        <w:rPr>
          <w:rFonts w:ascii="Times New Roman" w:hAnsi="Times New Roman" w:cs="Times New Roman"/>
          <w:sz w:val="28"/>
          <w:szCs w:val="28"/>
        </w:rPr>
        <w:t xml:space="preserve">Жюри возглавляет председатель, который несет персональную ответственность за выполнение требований по оценке качества выступлений и присуждению наград на основании Положения о конкурсе. </w:t>
      </w:r>
    </w:p>
    <w:p w:rsidR="00B0233E" w:rsidRDefault="00F265C7" w:rsidP="00F265C7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B0233E">
        <w:rPr>
          <w:rFonts w:ascii="Times New Roman" w:hAnsi="Times New Roman" w:cs="Times New Roman"/>
          <w:sz w:val="28"/>
          <w:szCs w:val="28"/>
        </w:rPr>
        <w:t xml:space="preserve">Оргкомитет оставляет за собой право вносить изменения в состав жюри в случае непредвиденных обстоятельств. </w:t>
      </w:r>
    </w:p>
    <w:p w:rsidR="00B0233E" w:rsidRDefault="00F265C7" w:rsidP="006D5240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B0233E">
        <w:rPr>
          <w:rFonts w:ascii="Times New Roman" w:hAnsi="Times New Roman" w:cs="Times New Roman"/>
          <w:sz w:val="28"/>
          <w:szCs w:val="28"/>
        </w:rPr>
        <w:t xml:space="preserve">Каждый член жюри после выставления оценки предоставляет свой протокол  секретарю оргкомитета для заполнения итогового протокола, в результате чего вырабатывается общий оценочный балл, на основании которого определяются победители конкурса, </w:t>
      </w:r>
      <w:r w:rsidRPr="00B0233E">
        <w:rPr>
          <w:rFonts w:ascii="Times New Roman" w:hAnsi="Times New Roman" w:cs="Times New Roman"/>
          <w:sz w:val="28"/>
          <w:szCs w:val="28"/>
        </w:rPr>
        <w:lastRenderedPageBreak/>
        <w:t>предварительно в протоколе прописываются замечания и рекомендации к выступлению участников.</w:t>
      </w:r>
    </w:p>
    <w:p w:rsidR="00BB463E" w:rsidRDefault="00BB463E" w:rsidP="006D5240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BB463E">
        <w:rPr>
          <w:rFonts w:ascii="Times New Roman" w:hAnsi="Times New Roman" w:cs="Times New Roman"/>
          <w:sz w:val="28"/>
          <w:szCs w:val="28"/>
        </w:rPr>
        <w:t>Протоколы жюри являются внутренними документами конкурса и не предоставляются конкурсантам.</w:t>
      </w:r>
    </w:p>
    <w:p w:rsidR="001235D5" w:rsidRDefault="001235D5" w:rsidP="006D5240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окончанию всех конкурсных прослушиваний по всем номинациям проводится Круглый стол с преподавателями участников. </w:t>
      </w:r>
    </w:p>
    <w:p w:rsidR="00BB463E" w:rsidRDefault="00BB463E" w:rsidP="006D5240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</w:t>
      </w:r>
      <w:r w:rsidRPr="00B0233E">
        <w:rPr>
          <w:rFonts w:ascii="Times New Roman" w:hAnsi="Times New Roman" w:cs="Times New Roman"/>
          <w:bCs/>
          <w:sz w:val="28"/>
          <w:szCs w:val="28"/>
        </w:rPr>
        <w:t>ешение жюри конкурса пересмотру не подлежит.</w:t>
      </w:r>
    </w:p>
    <w:p w:rsidR="00B0233E" w:rsidRPr="00866899" w:rsidRDefault="00B0233E" w:rsidP="006D5240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B0233E">
        <w:rPr>
          <w:rFonts w:ascii="Times New Roman" w:hAnsi="Times New Roman" w:cs="Times New Roman"/>
          <w:sz w:val="28"/>
          <w:szCs w:val="28"/>
        </w:rPr>
        <w:t>Если возрастная категория или номинация набирает меньше 5 участников, она может быть объединена с соседней категорией, на усмотрение членов жюри.</w:t>
      </w:r>
    </w:p>
    <w:p w:rsidR="00B0233E" w:rsidRPr="00B0233E" w:rsidRDefault="00B0233E" w:rsidP="00B0233E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023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Жюри конкурса имеет право:</w:t>
      </w:r>
    </w:p>
    <w:p w:rsidR="00B0233E" w:rsidRPr="00B0233E" w:rsidRDefault="00B0233E" w:rsidP="00B0233E">
      <w:pPr>
        <w:numPr>
          <w:ilvl w:val="0"/>
          <w:numId w:val="1"/>
        </w:num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023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присуждать не все дипломы;</w:t>
      </w:r>
    </w:p>
    <w:p w:rsidR="00B0233E" w:rsidRPr="00B0233E" w:rsidRDefault="00B0233E" w:rsidP="00BB463E">
      <w:pPr>
        <w:numPr>
          <w:ilvl w:val="0"/>
          <w:numId w:val="1"/>
        </w:num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023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присуждать дипломы</w:t>
      </w:r>
      <w:r w:rsidR="00BB463E" w:rsidRPr="00BB46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благодарственные письма педагогам, концертмейстерам.</w:t>
      </w:r>
    </w:p>
    <w:p w:rsidR="00B0233E" w:rsidRPr="00B0233E" w:rsidRDefault="00B0233E" w:rsidP="00B0233E">
      <w:pPr>
        <w:numPr>
          <w:ilvl w:val="0"/>
          <w:numId w:val="1"/>
        </w:num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023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остановить исполнителя, если он превысил регламент;</w:t>
      </w:r>
    </w:p>
    <w:p w:rsidR="00B0233E" w:rsidRPr="00866899" w:rsidRDefault="00B0233E" w:rsidP="00B0233E">
      <w:pPr>
        <w:numPr>
          <w:ilvl w:val="0"/>
          <w:numId w:val="1"/>
        </w:num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023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прослушать любую фонограмму на предмет определения записи «плюс».</w:t>
      </w:r>
    </w:p>
    <w:p w:rsidR="002A10B0" w:rsidRPr="00BB463E" w:rsidRDefault="00BB463E" w:rsidP="00BB463E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B463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ПОРЯДОК ЖЕРЕБЬЕВКИ УЧАСТНИКОВ</w:t>
      </w:r>
    </w:p>
    <w:p w:rsidR="002A10B0" w:rsidRPr="002A10B0" w:rsidRDefault="002A10B0" w:rsidP="002A10B0">
      <w:pPr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10B0">
        <w:rPr>
          <w:rFonts w:ascii="Times New Roman" w:hAnsi="Times New Roman" w:cs="Times New Roman"/>
          <w:color w:val="000000" w:themeColor="text1"/>
          <w:sz w:val="28"/>
          <w:szCs w:val="28"/>
        </w:rPr>
        <w:t>Порядок выступлений определяется Оргкомитетом. Жеребьевка не предусмотрена.</w:t>
      </w:r>
    </w:p>
    <w:p w:rsidR="00ED60D5" w:rsidRPr="00ED60D5" w:rsidRDefault="002A10B0" w:rsidP="00BB463E">
      <w:pPr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10B0">
        <w:rPr>
          <w:rFonts w:ascii="Times New Roman" w:hAnsi="Times New Roman" w:cs="Times New Roman"/>
          <w:color w:val="000000" w:themeColor="text1"/>
          <w:sz w:val="28"/>
          <w:szCs w:val="28"/>
        </w:rPr>
        <w:t>Участник конкурса, не готовый выступать в порядке установленной очередности, может быть отстранен от участия в конкурсе.</w:t>
      </w:r>
    </w:p>
    <w:p w:rsidR="002A10B0" w:rsidRPr="007A681A" w:rsidRDefault="002A10B0" w:rsidP="002A10B0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A681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Н</w:t>
      </w:r>
      <w:r w:rsidR="007A681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АГРАДЫ И  ПРИЗЫ, ПРИЗОВОЙ ФОНД </w:t>
      </w:r>
    </w:p>
    <w:p w:rsidR="002A10B0" w:rsidRPr="002A10B0" w:rsidRDefault="002A10B0" w:rsidP="002A10B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10B0">
        <w:rPr>
          <w:rFonts w:ascii="Times New Roman" w:hAnsi="Times New Roman" w:cs="Times New Roman"/>
          <w:color w:val="000000" w:themeColor="text1"/>
          <w:sz w:val="28"/>
          <w:szCs w:val="28"/>
        </w:rPr>
        <w:t>По результатам конкурсных прослушиваний предусмотрено присвоение следующих званий с вручением соответствующих дипломов в каждой возрастной группе:</w:t>
      </w:r>
    </w:p>
    <w:p w:rsidR="002A10B0" w:rsidRPr="002A10B0" w:rsidRDefault="002A10B0" w:rsidP="002A10B0">
      <w:pPr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10B0">
        <w:rPr>
          <w:rFonts w:ascii="Times New Roman" w:hAnsi="Times New Roman" w:cs="Times New Roman"/>
          <w:color w:val="000000" w:themeColor="text1"/>
          <w:sz w:val="28"/>
          <w:szCs w:val="28"/>
        </w:rPr>
        <w:t>ГРАН-ПРИ</w:t>
      </w:r>
    </w:p>
    <w:p w:rsidR="002A10B0" w:rsidRPr="002A10B0" w:rsidRDefault="002A10B0" w:rsidP="002A10B0">
      <w:pPr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10B0">
        <w:rPr>
          <w:rFonts w:ascii="Times New Roman" w:hAnsi="Times New Roman" w:cs="Times New Roman"/>
          <w:color w:val="000000" w:themeColor="text1"/>
          <w:sz w:val="28"/>
          <w:szCs w:val="28"/>
        </w:rPr>
        <w:t>Лауреат (I, II, III степеней)</w:t>
      </w:r>
    </w:p>
    <w:p w:rsidR="002A10B0" w:rsidRPr="002A10B0" w:rsidRDefault="002A10B0" w:rsidP="002A10B0">
      <w:pPr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10B0">
        <w:rPr>
          <w:rFonts w:ascii="Times New Roman" w:hAnsi="Times New Roman" w:cs="Times New Roman"/>
          <w:color w:val="000000" w:themeColor="text1"/>
          <w:sz w:val="28"/>
          <w:szCs w:val="28"/>
        </w:rPr>
        <w:t>Дипломант</w:t>
      </w:r>
    </w:p>
    <w:p w:rsidR="002B7ECD" w:rsidRPr="00BD3F57" w:rsidRDefault="002A10B0" w:rsidP="002B7ECD">
      <w:pPr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10B0">
        <w:rPr>
          <w:rFonts w:ascii="Times New Roman" w:hAnsi="Times New Roman" w:cs="Times New Roman"/>
          <w:color w:val="000000" w:themeColor="text1"/>
          <w:sz w:val="28"/>
          <w:szCs w:val="28"/>
        </w:rPr>
        <w:t>Благодарственные письма педагогам, концертмейстерам.</w:t>
      </w:r>
    </w:p>
    <w:p w:rsidR="002B7ECD" w:rsidRPr="002B7ECD" w:rsidRDefault="002B7ECD" w:rsidP="002B7EC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7ECD">
        <w:rPr>
          <w:rFonts w:ascii="Times New Roman" w:hAnsi="Times New Roman" w:cs="Times New Roman"/>
          <w:color w:val="000000" w:themeColor="text1"/>
          <w:sz w:val="28"/>
          <w:szCs w:val="28"/>
        </w:rPr>
        <w:t>По решению жюри, при отсутствии претендентов Гран-При может не присуждаться.</w:t>
      </w:r>
      <w:r w:rsidRPr="002B7E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2A10B0" w:rsidRPr="002A10B0" w:rsidRDefault="002A10B0" w:rsidP="002A10B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10B0">
        <w:rPr>
          <w:rFonts w:ascii="Times New Roman" w:hAnsi="Times New Roman" w:cs="Times New Roman"/>
          <w:color w:val="000000" w:themeColor="text1"/>
          <w:sz w:val="28"/>
          <w:szCs w:val="28"/>
        </w:rPr>
        <w:t>Для лауреатов и дипломантов конкурса предусмотрены памятные награды. По решению Оргкомитета присуждаются специальные награды за подготовку лауреатов конкурса. </w:t>
      </w:r>
    </w:p>
    <w:p w:rsidR="002A10B0" w:rsidRDefault="002A10B0" w:rsidP="002A10B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10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решению жюри количество лауреатов в рамках одной номинации или возрастной группы может быть как увеличено, так и сокращено. Выдача </w:t>
      </w:r>
      <w:r w:rsidRPr="002A10B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званий «Дипломант», а также специальных премий и наград является исключительно внутренним решением членов жюри и Оргкомитета</w:t>
      </w:r>
      <w:r w:rsidR="002B7EC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2A10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пересмотру и обсуждению не подлежит.</w:t>
      </w:r>
    </w:p>
    <w:p w:rsidR="00BB463E" w:rsidRPr="00866899" w:rsidRDefault="001235D5" w:rsidP="00BB463E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235D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Конкурсантам, не получившим звание Лауреата или Дипломанта, вручается Диплом участника конкурса.</w:t>
      </w:r>
    </w:p>
    <w:p w:rsidR="00FD58A7" w:rsidRDefault="00FD58A7" w:rsidP="00FD58A7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D58A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ПОРЯДОК ПОДАЧИ ЗАЯВОК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</w:p>
    <w:p w:rsidR="00FD58A7" w:rsidRPr="0017687F" w:rsidRDefault="00FD58A7" w:rsidP="00FD58A7">
      <w:pPr>
        <w:pStyle w:val="a4"/>
        <w:numPr>
          <w:ilvl w:val="0"/>
          <w:numId w:val="1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68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участия в Конкурсе необходимо предоставить Заявку прилагаемой формы в электронном виде (Приложение №1). </w:t>
      </w:r>
      <w:r w:rsidR="0017687F" w:rsidRPr="0017687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Данные</w:t>
      </w:r>
      <w:r w:rsidR="0017687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,</w:t>
      </w:r>
      <w:r w:rsidR="0017687F" w:rsidRPr="0017687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указываемые конкурсантами в заявке</w:t>
      </w:r>
      <w:r w:rsidR="0028248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, </w:t>
      </w:r>
      <w:r w:rsidR="0017687F" w:rsidRPr="0017687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указываются в дипломах.</w:t>
      </w:r>
      <w:r w:rsidR="0017687F" w:rsidRPr="0017687F">
        <w:rPr>
          <w:rFonts w:ascii="Times New Roman" w:hAnsi="Times New Roman" w:cs="Times New Roman"/>
          <w:color w:val="000000" w:themeColor="text1"/>
          <w:sz w:val="28"/>
          <w:szCs w:val="28"/>
        </w:rPr>
        <w:t> За содержащиеся в заявке ошибки оргкомитет ответственности не несет. Исправление дипломов возможно за дополнительную плату.</w:t>
      </w:r>
    </w:p>
    <w:p w:rsidR="0017687F" w:rsidRDefault="00FD58A7" w:rsidP="00FD58A7">
      <w:pPr>
        <w:pStyle w:val="a4"/>
        <w:numPr>
          <w:ilvl w:val="0"/>
          <w:numId w:val="1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687F">
        <w:rPr>
          <w:rFonts w:ascii="Times New Roman" w:hAnsi="Times New Roman" w:cs="Times New Roman"/>
          <w:color w:val="000000" w:themeColor="text1"/>
          <w:sz w:val="28"/>
          <w:szCs w:val="28"/>
        </w:rPr>
        <w:t>Согласие на обработку персональных данных должно быть заполнено на каждого участника конкурса</w:t>
      </w:r>
      <w:r w:rsidR="0017687F" w:rsidRPr="001768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17687F">
        <w:rPr>
          <w:rFonts w:ascii="Times New Roman" w:hAnsi="Times New Roman" w:cs="Times New Roman"/>
          <w:color w:val="000000" w:themeColor="text1"/>
          <w:sz w:val="28"/>
          <w:szCs w:val="28"/>
        </w:rPr>
        <w:t>Образец заявления о согласии в приложении №2.</w:t>
      </w:r>
    </w:p>
    <w:p w:rsidR="0017687F" w:rsidRDefault="00FD58A7" w:rsidP="00FD58A7">
      <w:pPr>
        <w:pStyle w:val="a4"/>
        <w:numPr>
          <w:ilvl w:val="0"/>
          <w:numId w:val="1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687F">
        <w:rPr>
          <w:rFonts w:ascii="Times New Roman" w:hAnsi="Times New Roman" w:cs="Times New Roman"/>
          <w:color w:val="000000" w:themeColor="text1"/>
          <w:sz w:val="28"/>
          <w:szCs w:val="28"/>
        </w:rPr>
        <w:t>Заявки, поступившие после 1</w:t>
      </w:r>
      <w:r w:rsidR="0028248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1768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апреля 2023 года, оргкомитет не рассматривает.</w:t>
      </w:r>
    </w:p>
    <w:p w:rsidR="0017687F" w:rsidRDefault="00FD58A7" w:rsidP="00FD58A7">
      <w:pPr>
        <w:pStyle w:val="a4"/>
        <w:numPr>
          <w:ilvl w:val="0"/>
          <w:numId w:val="1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687F">
        <w:rPr>
          <w:rFonts w:ascii="Times New Roman" w:hAnsi="Times New Roman" w:cs="Times New Roman"/>
          <w:color w:val="000000" w:themeColor="text1"/>
          <w:sz w:val="28"/>
          <w:szCs w:val="28"/>
        </w:rPr>
        <w:t>Изменения в программе допускается строго до 1</w:t>
      </w:r>
      <w:r w:rsidR="0028248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1768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апреля  2023 года.</w:t>
      </w:r>
    </w:p>
    <w:p w:rsidR="00FD58A7" w:rsidRDefault="00FD58A7" w:rsidP="00FD58A7">
      <w:pPr>
        <w:pStyle w:val="a4"/>
        <w:numPr>
          <w:ilvl w:val="0"/>
          <w:numId w:val="1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687F">
        <w:rPr>
          <w:rFonts w:ascii="Times New Roman" w:hAnsi="Times New Roman" w:cs="Times New Roman"/>
          <w:color w:val="000000" w:themeColor="text1"/>
          <w:sz w:val="28"/>
          <w:szCs w:val="28"/>
        </w:rPr>
        <w:t>Замена номера в день конкурса не допускается!</w:t>
      </w:r>
    </w:p>
    <w:p w:rsidR="0017687F" w:rsidRPr="0017687F" w:rsidRDefault="0017687F" w:rsidP="00FD58A7">
      <w:pPr>
        <w:pStyle w:val="a4"/>
        <w:numPr>
          <w:ilvl w:val="0"/>
          <w:numId w:val="1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68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Оргкомитет имеет право закончить прием заявок ранее указанного срока в связи с большим количеством набранных участников </w:t>
      </w:r>
      <w:r w:rsidR="00866899">
        <w:rPr>
          <w:rFonts w:ascii="Times New Roman" w:hAnsi="Times New Roman" w:cs="Times New Roman"/>
          <w:color w:val="000000" w:themeColor="text1"/>
          <w:sz w:val="28"/>
          <w:szCs w:val="28"/>
        </w:rPr>
        <w:t>конкурса-фестиваля! </w:t>
      </w:r>
    </w:p>
    <w:p w:rsidR="00FD58A7" w:rsidRPr="00BB463E" w:rsidRDefault="0017687F" w:rsidP="00BB463E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7687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ФИНАНСОВЫЕ УСЛОВИЯ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</w:p>
    <w:p w:rsidR="007C23AF" w:rsidRPr="009F3F7D" w:rsidRDefault="007C23AF" w:rsidP="007C23AF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C23A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После получения подтверждения участия в конкурсе, участник(и) конкурса и/или их представители получают реквизиты для оплаты и далее обязан(ы) </w:t>
      </w:r>
      <w:r w:rsidR="00EC6F5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оплатить</w:t>
      </w:r>
      <w:r w:rsidRPr="007C23A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A01E7D" w:rsidRPr="00EC6F50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Р</w:t>
      </w:r>
      <w:r w:rsidRPr="00EC6F50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 xml:space="preserve">егистрационный </w:t>
      </w:r>
      <w:proofErr w:type="gramStart"/>
      <w:r w:rsidRPr="00EC6F50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взнос</w:t>
      </w:r>
      <w:r w:rsidRPr="00A01E7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C23A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</w:t>
      </w:r>
      <w:proofErr w:type="gramEnd"/>
      <w:r w:rsidRPr="007C23A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размере</w:t>
      </w:r>
      <w:r w:rsidRPr="00A01E7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EC6F50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 xml:space="preserve">500 </w:t>
      </w:r>
      <w:r w:rsidRPr="00A01E7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рублей </w:t>
      </w:r>
      <w:bookmarkStart w:id="3" w:name="_Hlk128560201"/>
      <w:r w:rsidRPr="009F3F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 каждого участника</w:t>
      </w:r>
      <w:r w:rsidR="00282489" w:rsidRPr="009F3F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/по каждой номинации</w:t>
      </w:r>
      <w:r w:rsidRPr="009F3F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bookmarkEnd w:id="3"/>
    <w:p w:rsidR="007C23AF" w:rsidRPr="00A01E7D" w:rsidRDefault="007C23AF" w:rsidP="007C23AF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C23A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Оплата</w:t>
      </w:r>
      <w:r w:rsidRPr="00A01E7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EC6F50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Основ</w:t>
      </w:r>
      <w:r w:rsidR="00A01E7D" w:rsidRPr="00EC6F50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н</w:t>
      </w:r>
      <w:r w:rsidRPr="00EC6F50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ого взноса</w:t>
      </w:r>
      <w:r w:rsidRPr="00A01E7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gramStart"/>
      <w:r w:rsidRPr="00A01E7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производится </w:t>
      </w:r>
      <w:r w:rsidRPr="007C23A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</w:t>
      </w:r>
      <w:proofErr w:type="gramEnd"/>
      <w:r w:rsidRPr="007C23A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день конкур</w:t>
      </w:r>
      <w:r w:rsidRPr="00A01E7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са на Стойке Регистрации участников. </w:t>
      </w:r>
    </w:p>
    <w:p w:rsidR="007C23AF" w:rsidRPr="009F3F7D" w:rsidRDefault="007C23AF" w:rsidP="007C23AF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01E7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Основной взнос</w:t>
      </w:r>
      <w:r w:rsidR="009F3F7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9F3F7D" w:rsidRPr="009F3F7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 каждого участника/по каждой номинации:</w:t>
      </w:r>
    </w:p>
    <w:p w:rsidR="007C23AF" w:rsidRPr="007C23AF" w:rsidRDefault="007C23AF" w:rsidP="007C23AF">
      <w:pPr>
        <w:numPr>
          <w:ilvl w:val="0"/>
          <w:numId w:val="15"/>
        </w:num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C6F50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1000</w:t>
      </w:r>
      <w:r w:rsidRPr="007C23A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рублей за человека (</w:t>
      </w:r>
      <w:r w:rsidR="0028248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Солисты</w:t>
      </w:r>
      <w:r w:rsidRPr="007C23A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), </w:t>
      </w:r>
      <w:r w:rsidRPr="00A01E7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</w:t>
      </w:r>
      <w:r w:rsidRPr="007C23A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включая регис</w:t>
      </w:r>
      <w:r w:rsidR="0028248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трационного взноса</w:t>
      </w:r>
      <w:r w:rsidRPr="007C23A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7C23AF" w:rsidRPr="007C23AF" w:rsidRDefault="007C23AF" w:rsidP="007C23AF">
      <w:pPr>
        <w:numPr>
          <w:ilvl w:val="0"/>
          <w:numId w:val="15"/>
        </w:num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C23A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EC6F50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500</w:t>
      </w:r>
      <w:r w:rsidRPr="007C23A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рублей</w:t>
      </w:r>
      <w:r w:rsidR="0028248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(Дуэты) за каждого участника</w:t>
      </w:r>
      <w:r w:rsidRPr="007C23A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Pr="00A01E7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bookmarkStart w:id="4" w:name="_Hlk126841729"/>
      <w:r w:rsidRPr="00A01E7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</w:t>
      </w:r>
      <w:r w:rsidRPr="007C23A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включая р</w:t>
      </w:r>
      <w:r w:rsidR="0028248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егистрационного взноса</w:t>
      </w:r>
      <w:r w:rsidRPr="007C23A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bookmarkEnd w:id="4"/>
    <w:p w:rsidR="007C23AF" w:rsidRPr="007C23AF" w:rsidRDefault="00282489" w:rsidP="007C23AF">
      <w:pPr>
        <w:numPr>
          <w:ilvl w:val="0"/>
          <w:numId w:val="15"/>
        </w:num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7C23AF" w:rsidRPr="00EC6F50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300</w:t>
      </w:r>
      <w:r w:rsidR="007C23AF" w:rsidRPr="00A01E7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7C23AF" w:rsidRPr="007C23A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рублей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(Ансамбли от 3 до 5 чел.) </w:t>
      </w:r>
      <w:r w:rsidR="007C23AF" w:rsidRPr="007C23A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за каждого участника, </w:t>
      </w:r>
      <w:r w:rsidR="007C23AF" w:rsidRPr="00A01E7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не </w:t>
      </w:r>
      <w:r w:rsidR="007C23AF" w:rsidRPr="007C23A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включая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регистрационный взнос</w:t>
      </w:r>
      <w:r w:rsidR="007C23AF" w:rsidRPr="007C23A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7C23AF" w:rsidRDefault="007C23AF" w:rsidP="007C23AF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C23A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случае неявки на конкурс (неучастия в нем), в том числе по болезни, </w:t>
      </w:r>
      <w:r w:rsidRPr="00A01E7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регистрационный</w:t>
      </w:r>
      <w:r w:rsidRPr="007C23A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взнос</w:t>
      </w:r>
      <w:r w:rsidR="00A01E7D" w:rsidRPr="00A01E7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(в размере 500 рублей)</w:t>
      </w:r>
      <w:r w:rsidRPr="007C23A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не возвращается.</w:t>
      </w:r>
    </w:p>
    <w:p w:rsidR="00A01E7D" w:rsidRPr="007C23AF" w:rsidRDefault="00A01E7D" w:rsidP="007C23AF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B0233E" w:rsidRPr="00866899" w:rsidRDefault="00A01E7D" w:rsidP="006D5240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01E7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ДОПОЛНИТЕЛЬНИТЕЛЬНАЯ ИНФОРМАЦИЯ ДЛЯ УЧАСТНИКОВ КОНКУРСА:</w:t>
      </w:r>
    </w:p>
    <w:p w:rsidR="00B0233E" w:rsidRPr="0017072D" w:rsidRDefault="00A01E7D" w:rsidP="006D5240">
      <w:pPr>
        <w:pStyle w:val="a4"/>
        <w:numPr>
          <w:ilvl w:val="0"/>
          <w:numId w:val="16"/>
        </w:num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01E7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Участник конкурса обязан, в целях исключения недоразумений при пересылке пакета заявочных документов на участие в конкурсе, убедиться в том, что направленный им пакет документов получен адресатом. Для этого перед отправкой электронного сообщения необходимо в почтовой системе отправителя включить </w:t>
      </w:r>
      <w:proofErr w:type="gramStart"/>
      <w:r w:rsidRPr="00A01E7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функцию ”уведомление</w:t>
      </w:r>
      <w:proofErr w:type="gramEnd"/>
      <w:r w:rsidRPr="00A01E7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 доставке“ либо перезвонить по контактному телефону оргкомитета если от организаторов конкурса нет обратной связи в течение 2 суток после направления документов.</w:t>
      </w:r>
    </w:p>
    <w:p w:rsidR="006D5240" w:rsidRDefault="006D5240" w:rsidP="0017072D">
      <w:pPr>
        <w:pStyle w:val="a4"/>
        <w:numPr>
          <w:ilvl w:val="0"/>
          <w:numId w:val="16"/>
        </w:num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7072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случае введения ограничений со стороны властей РФ или </w:t>
      </w:r>
      <w:r w:rsidR="0065551E" w:rsidRPr="0017072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Московской областью</w:t>
      </w:r>
      <w:r w:rsidRPr="0017072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 проведение мероприятий конкурс может быть перенесен на иные даты. В данном случае конкурсный взнос будет зачтен в рамках участия конкурсанта в мероприятии на другие даты проведения либо возвращен конкурсанту за вычетом 8% (вычет вызван необходимостью организаторов оплатить налоги при поступлении средств, а также банковские комиссии за перевод платежей)</w:t>
      </w:r>
    </w:p>
    <w:p w:rsidR="0017072D" w:rsidRDefault="0017072D" w:rsidP="0017072D">
      <w:pPr>
        <w:pStyle w:val="a4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17072D" w:rsidRPr="0017072D" w:rsidRDefault="0017072D" w:rsidP="0017072D">
      <w:pPr>
        <w:pStyle w:val="a4"/>
        <w:ind w:left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7072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ИНФОРМАЦИЯ ДЛЯ КОНТАКТОВ</w:t>
      </w:r>
    </w:p>
    <w:p w:rsidR="0017072D" w:rsidRPr="0017072D" w:rsidRDefault="0017072D" w:rsidP="0017072D">
      <w:pPr>
        <w:pStyle w:val="a4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7072D" w:rsidRPr="0017072D" w:rsidRDefault="0017072D" w:rsidP="0017072D">
      <w:pPr>
        <w:pStyle w:val="a4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7072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Все организационно-творческие вопросы подготовки и проведения конкурса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-фестиваля </w:t>
      </w:r>
      <w:r w:rsidRPr="0017072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решает оргкомитет.</w:t>
      </w:r>
    </w:p>
    <w:p w:rsidR="0017072D" w:rsidRDefault="0017072D" w:rsidP="0017072D">
      <w:pPr>
        <w:pStyle w:val="a4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7072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Контактны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й </w:t>
      </w:r>
      <w:r w:rsidRPr="0017072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телефон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ООО </w:t>
      </w:r>
      <w:r w:rsidRPr="0017072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«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Творческая мастерская «Виктория</w:t>
      </w:r>
      <w:r w:rsidRPr="0017072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»: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</w:p>
    <w:p w:rsidR="0017072D" w:rsidRDefault="0017072D" w:rsidP="0017072D">
      <w:pPr>
        <w:pStyle w:val="a4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8965 306 29 29 </w:t>
      </w:r>
    </w:p>
    <w:p w:rsidR="00221F8B" w:rsidRPr="001235D5" w:rsidRDefault="00BD3F57" w:rsidP="001235D5">
      <w:pPr>
        <w:pStyle w:val="a4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Адрес </w:t>
      </w:r>
      <w:r w:rsidR="0017072D" w:rsidRPr="0017072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Электро</w:t>
      </w:r>
      <w:r w:rsidR="001235D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нной почты: </w:t>
      </w:r>
      <w:bookmarkStart w:id="5" w:name="_Hlk127444537"/>
      <w:r w:rsidR="00510E0F">
        <w:fldChar w:fldCharType="begin"/>
      </w:r>
      <w:r>
        <w:instrText>HYPERLINK "mailto:art-victory.fest@yandex.ru"</w:instrText>
      </w:r>
      <w:r w:rsidR="00510E0F">
        <w:fldChar w:fldCharType="separate"/>
      </w:r>
      <w:r w:rsidR="001235D5" w:rsidRPr="00B82A5C">
        <w:rPr>
          <w:rStyle w:val="a3"/>
          <w:rFonts w:ascii="Times New Roman" w:hAnsi="Times New Roman" w:cs="Times New Roman"/>
          <w:bCs/>
          <w:sz w:val="28"/>
          <w:szCs w:val="28"/>
          <w:lang w:val="en-US"/>
        </w:rPr>
        <w:t>art</w:t>
      </w:r>
      <w:r w:rsidR="001235D5" w:rsidRPr="00B82A5C">
        <w:rPr>
          <w:rStyle w:val="a3"/>
          <w:rFonts w:ascii="Times New Roman" w:hAnsi="Times New Roman" w:cs="Times New Roman"/>
          <w:bCs/>
          <w:sz w:val="28"/>
          <w:szCs w:val="28"/>
        </w:rPr>
        <w:t>-</w:t>
      </w:r>
      <w:r w:rsidR="001235D5" w:rsidRPr="00B82A5C">
        <w:rPr>
          <w:rStyle w:val="a3"/>
          <w:rFonts w:ascii="Times New Roman" w:hAnsi="Times New Roman" w:cs="Times New Roman"/>
          <w:bCs/>
          <w:sz w:val="28"/>
          <w:szCs w:val="28"/>
          <w:lang w:val="en-US"/>
        </w:rPr>
        <w:t>victory</w:t>
      </w:r>
      <w:r w:rsidR="001235D5" w:rsidRPr="00B82A5C">
        <w:rPr>
          <w:rStyle w:val="a3"/>
          <w:rFonts w:ascii="Times New Roman" w:hAnsi="Times New Roman" w:cs="Times New Roman"/>
          <w:bCs/>
          <w:sz w:val="28"/>
          <w:szCs w:val="28"/>
        </w:rPr>
        <w:t>.</w:t>
      </w:r>
      <w:r w:rsidR="001235D5" w:rsidRPr="00B82A5C">
        <w:rPr>
          <w:rStyle w:val="a3"/>
          <w:rFonts w:ascii="Times New Roman" w:hAnsi="Times New Roman" w:cs="Times New Roman"/>
          <w:bCs/>
          <w:sz w:val="28"/>
          <w:szCs w:val="28"/>
          <w:lang w:val="en-US"/>
        </w:rPr>
        <w:t>fest</w:t>
      </w:r>
      <w:r w:rsidR="001235D5" w:rsidRPr="00B82A5C">
        <w:rPr>
          <w:rStyle w:val="a3"/>
          <w:rFonts w:ascii="Times New Roman" w:hAnsi="Times New Roman" w:cs="Times New Roman"/>
          <w:bCs/>
          <w:sz w:val="28"/>
          <w:szCs w:val="28"/>
        </w:rPr>
        <w:t>@</w:t>
      </w:r>
      <w:proofErr w:type="spellStart"/>
      <w:r w:rsidR="001235D5" w:rsidRPr="00B82A5C">
        <w:rPr>
          <w:rStyle w:val="a3"/>
          <w:rFonts w:ascii="Times New Roman" w:hAnsi="Times New Roman" w:cs="Times New Roman"/>
          <w:bCs/>
          <w:sz w:val="28"/>
          <w:szCs w:val="28"/>
          <w:lang w:val="en-US"/>
        </w:rPr>
        <w:t>yandex</w:t>
      </w:r>
      <w:proofErr w:type="spellEnd"/>
      <w:r w:rsidR="001235D5" w:rsidRPr="00B82A5C">
        <w:rPr>
          <w:rStyle w:val="a3"/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="001235D5" w:rsidRPr="00B82A5C">
        <w:rPr>
          <w:rStyle w:val="a3"/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="00510E0F">
        <w:rPr>
          <w:rStyle w:val="a3"/>
          <w:rFonts w:ascii="Times New Roman" w:hAnsi="Times New Roman" w:cs="Times New Roman"/>
          <w:bCs/>
          <w:sz w:val="28"/>
          <w:szCs w:val="28"/>
          <w:lang w:val="en-US"/>
        </w:rPr>
        <w:fldChar w:fldCharType="end"/>
      </w:r>
      <w:r w:rsidR="001235D5" w:rsidRPr="001235D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bookmarkEnd w:id="5"/>
    </w:p>
    <w:p w:rsidR="0017072D" w:rsidRDefault="0017072D" w:rsidP="0017072D">
      <w:pPr>
        <w:pStyle w:val="a4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17072D" w:rsidRPr="0017072D" w:rsidRDefault="0017072D" w:rsidP="0017072D">
      <w:pPr>
        <w:pStyle w:val="a4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3041B4" w:rsidRDefault="0017072D" w:rsidP="0017072D">
      <w:pPr>
        <w:pStyle w:val="a4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</w:p>
    <w:p w:rsidR="003041B4" w:rsidRDefault="003041B4" w:rsidP="0017072D">
      <w:pPr>
        <w:pStyle w:val="a4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DC7627" w:rsidRDefault="00DC7627" w:rsidP="003041B4">
      <w:pPr>
        <w:pStyle w:val="a4"/>
        <w:ind w:left="7092" w:firstLine="696"/>
        <w:rPr>
          <w:rFonts w:ascii="Times New Roman" w:hAnsi="Times New Roman" w:cs="Times New Roman"/>
          <w:bCs/>
          <w:color w:val="000000" w:themeColor="text1"/>
        </w:rPr>
      </w:pPr>
    </w:p>
    <w:p w:rsidR="00DC7627" w:rsidRDefault="00DC7627" w:rsidP="003041B4">
      <w:pPr>
        <w:pStyle w:val="a4"/>
        <w:ind w:left="7092" w:firstLine="696"/>
        <w:rPr>
          <w:rFonts w:ascii="Times New Roman" w:hAnsi="Times New Roman" w:cs="Times New Roman"/>
          <w:bCs/>
          <w:color w:val="000000" w:themeColor="text1"/>
        </w:rPr>
      </w:pPr>
    </w:p>
    <w:p w:rsidR="003041B4" w:rsidRDefault="003041B4" w:rsidP="003041B4">
      <w:pPr>
        <w:pStyle w:val="a4"/>
        <w:ind w:left="7092" w:firstLine="696"/>
        <w:rPr>
          <w:rFonts w:ascii="Times New Roman" w:hAnsi="Times New Roman" w:cs="Times New Roman"/>
          <w:bCs/>
          <w:color w:val="000000" w:themeColor="text1"/>
        </w:rPr>
      </w:pPr>
    </w:p>
    <w:p w:rsidR="003041B4" w:rsidRDefault="003041B4" w:rsidP="003041B4">
      <w:pPr>
        <w:pStyle w:val="a4"/>
        <w:ind w:left="7092" w:firstLine="696"/>
        <w:rPr>
          <w:rFonts w:ascii="Times New Roman" w:hAnsi="Times New Roman" w:cs="Times New Roman"/>
          <w:bCs/>
          <w:color w:val="000000" w:themeColor="text1"/>
        </w:rPr>
      </w:pPr>
    </w:p>
    <w:p w:rsidR="00866899" w:rsidRDefault="00866899" w:rsidP="003041B4">
      <w:pPr>
        <w:pStyle w:val="a4"/>
        <w:ind w:left="7092" w:firstLine="696"/>
        <w:rPr>
          <w:rFonts w:ascii="Times New Roman" w:hAnsi="Times New Roman" w:cs="Times New Roman"/>
          <w:bCs/>
          <w:color w:val="000000" w:themeColor="text1"/>
        </w:rPr>
      </w:pPr>
    </w:p>
    <w:p w:rsidR="00866899" w:rsidRDefault="00866899" w:rsidP="003041B4">
      <w:pPr>
        <w:pStyle w:val="a4"/>
        <w:ind w:left="7092" w:firstLine="696"/>
        <w:rPr>
          <w:rFonts w:ascii="Times New Roman" w:hAnsi="Times New Roman" w:cs="Times New Roman"/>
          <w:bCs/>
          <w:color w:val="000000" w:themeColor="text1"/>
        </w:rPr>
      </w:pPr>
    </w:p>
    <w:p w:rsidR="00866899" w:rsidRDefault="00866899" w:rsidP="003041B4">
      <w:pPr>
        <w:pStyle w:val="a4"/>
        <w:ind w:left="7092" w:firstLine="696"/>
        <w:rPr>
          <w:rFonts w:ascii="Times New Roman" w:hAnsi="Times New Roman" w:cs="Times New Roman"/>
          <w:bCs/>
          <w:color w:val="000000" w:themeColor="text1"/>
        </w:rPr>
      </w:pPr>
    </w:p>
    <w:p w:rsidR="00866899" w:rsidRDefault="00866899" w:rsidP="003041B4">
      <w:pPr>
        <w:pStyle w:val="a4"/>
        <w:ind w:left="7092" w:firstLine="696"/>
        <w:rPr>
          <w:rFonts w:ascii="Times New Roman" w:hAnsi="Times New Roman" w:cs="Times New Roman"/>
          <w:bCs/>
          <w:color w:val="000000" w:themeColor="text1"/>
        </w:rPr>
      </w:pPr>
    </w:p>
    <w:p w:rsidR="00866899" w:rsidRDefault="00866899" w:rsidP="003041B4">
      <w:pPr>
        <w:pStyle w:val="a4"/>
        <w:ind w:left="7092" w:firstLine="696"/>
        <w:rPr>
          <w:rFonts w:ascii="Times New Roman" w:hAnsi="Times New Roman" w:cs="Times New Roman"/>
          <w:bCs/>
          <w:color w:val="000000" w:themeColor="text1"/>
        </w:rPr>
      </w:pPr>
    </w:p>
    <w:p w:rsidR="00866899" w:rsidRDefault="00866899" w:rsidP="003041B4">
      <w:pPr>
        <w:pStyle w:val="a4"/>
        <w:ind w:left="7092" w:firstLine="696"/>
        <w:rPr>
          <w:rFonts w:ascii="Times New Roman" w:hAnsi="Times New Roman" w:cs="Times New Roman"/>
          <w:bCs/>
          <w:color w:val="000000" w:themeColor="text1"/>
        </w:rPr>
      </w:pPr>
    </w:p>
    <w:p w:rsidR="00866899" w:rsidRDefault="00866899" w:rsidP="003041B4">
      <w:pPr>
        <w:pStyle w:val="a4"/>
        <w:ind w:left="7092" w:firstLine="696"/>
        <w:rPr>
          <w:rFonts w:ascii="Times New Roman" w:hAnsi="Times New Roman" w:cs="Times New Roman"/>
          <w:bCs/>
          <w:color w:val="000000" w:themeColor="text1"/>
        </w:rPr>
      </w:pPr>
    </w:p>
    <w:p w:rsidR="00866899" w:rsidRDefault="00866899" w:rsidP="003041B4">
      <w:pPr>
        <w:pStyle w:val="a4"/>
        <w:ind w:left="7092" w:firstLine="696"/>
        <w:rPr>
          <w:rFonts w:ascii="Times New Roman" w:hAnsi="Times New Roman" w:cs="Times New Roman"/>
          <w:bCs/>
          <w:color w:val="000000" w:themeColor="text1"/>
        </w:rPr>
      </w:pPr>
    </w:p>
    <w:p w:rsidR="00866899" w:rsidRDefault="00866899" w:rsidP="003041B4">
      <w:pPr>
        <w:pStyle w:val="a4"/>
        <w:ind w:left="7092" w:firstLine="696"/>
        <w:rPr>
          <w:rFonts w:ascii="Times New Roman" w:hAnsi="Times New Roman" w:cs="Times New Roman"/>
          <w:bCs/>
          <w:color w:val="000000" w:themeColor="text1"/>
        </w:rPr>
      </w:pPr>
    </w:p>
    <w:p w:rsidR="00866899" w:rsidRDefault="00866899" w:rsidP="003041B4">
      <w:pPr>
        <w:pStyle w:val="a4"/>
        <w:ind w:left="7092" w:firstLine="696"/>
        <w:rPr>
          <w:rFonts w:ascii="Times New Roman" w:hAnsi="Times New Roman" w:cs="Times New Roman"/>
          <w:bCs/>
          <w:color w:val="000000" w:themeColor="text1"/>
        </w:rPr>
      </w:pPr>
    </w:p>
    <w:p w:rsidR="003041B4" w:rsidRDefault="003041B4" w:rsidP="003041B4">
      <w:pPr>
        <w:pStyle w:val="a4"/>
        <w:ind w:left="7092" w:firstLine="696"/>
        <w:rPr>
          <w:rFonts w:ascii="Times New Roman" w:hAnsi="Times New Roman" w:cs="Times New Roman"/>
          <w:bCs/>
          <w:color w:val="000000" w:themeColor="text1"/>
        </w:rPr>
      </w:pPr>
    </w:p>
    <w:p w:rsidR="003041B4" w:rsidRPr="00EC6F50" w:rsidRDefault="003041B4" w:rsidP="00EC6F50">
      <w:pPr>
        <w:rPr>
          <w:rFonts w:ascii="Times New Roman" w:hAnsi="Times New Roman" w:cs="Times New Roman"/>
          <w:bCs/>
          <w:color w:val="000000" w:themeColor="text1"/>
        </w:rPr>
      </w:pPr>
    </w:p>
    <w:p w:rsidR="00534D26" w:rsidRPr="00FA7731" w:rsidRDefault="00534D26" w:rsidP="00534D26">
      <w:pPr>
        <w:rPr>
          <w:rFonts w:ascii="Times New Roman" w:hAnsi="Times New Roman" w:cs="Times New Roman"/>
          <w:sz w:val="28"/>
          <w:szCs w:val="28"/>
        </w:rPr>
      </w:pPr>
    </w:p>
    <w:sectPr w:rsidR="00534D26" w:rsidRPr="00FA7731" w:rsidSect="00EC6F5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D21D2"/>
    <w:multiLevelType w:val="hybridMultilevel"/>
    <w:tmpl w:val="5C685F2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07A39C5"/>
    <w:multiLevelType w:val="hybridMultilevel"/>
    <w:tmpl w:val="F6DE3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D6167"/>
    <w:multiLevelType w:val="hybridMultilevel"/>
    <w:tmpl w:val="EB50F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7747F"/>
    <w:multiLevelType w:val="hybridMultilevel"/>
    <w:tmpl w:val="17D82598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240163D1"/>
    <w:multiLevelType w:val="multilevel"/>
    <w:tmpl w:val="20D620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4C25C8F"/>
    <w:multiLevelType w:val="hybridMultilevel"/>
    <w:tmpl w:val="358CC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E45145"/>
    <w:multiLevelType w:val="hybridMultilevel"/>
    <w:tmpl w:val="31445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D61F67"/>
    <w:multiLevelType w:val="hybridMultilevel"/>
    <w:tmpl w:val="DA347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D450B9"/>
    <w:multiLevelType w:val="multilevel"/>
    <w:tmpl w:val="FED014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0824D80"/>
    <w:multiLevelType w:val="multilevel"/>
    <w:tmpl w:val="FC7CC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554D11"/>
    <w:multiLevelType w:val="hybridMultilevel"/>
    <w:tmpl w:val="CB04D0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38D202E"/>
    <w:multiLevelType w:val="multilevel"/>
    <w:tmpl w:val="620285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A2B7E24"/>
    <w:multiLevelType w:val="multilevel"/>
    <w:tmpl w:val="EDF6A4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D265485"/>
    <w:multiLevelType w:val="hybridMultilevel"/>
    <w:tmpl w:val="F2729468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4" w15:restartNumberingAfterBreak="0">
    <w:nsid w:val="69676EB8"/>
    <w:multiLevelType w:val="multilevel"/>
    <w:tmpl w:val="B82C1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F572AB4"/>
    <w:multiLevelType w:val="multilevel"/>
    <w:tmpl w:val="D6841B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DA2144C"/>
    <w:multiLevelType w:val="hybridMultilevel"/>
    <w:tmpl w:val="B04A8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5231662">
    <w:abstractNumId w:val="10"/>
  </w:num>
  <w:num w:numId="2" w16cid:durableId="2095860024">
    <w:abstractNumId w:val="8"/>
  </w:num>
  <w:num w:numId="3" w16cid:durableId="923340584">
    <w:abstractNumId w:val="16"/>
  </w:num>
  <w:num w:numId="4" w16cid:durableId="934749579">
    <w:abstractNumId w:val="11"/>
  </w:num>
  <w:num w:numId="5" w16cid:durableId="684791843">
    <w:abstractNumId w:val="13"/>
  </w:num>
  <w:num w:numId="6" w16cid:durableId="48572648">
    <w:abstractNumId w:val="7"/>
  </w:num>
  <w:num w:numId="7" w16cid:durableId="718554411">
    <w:abstractNumId w:val="0"/>
  </w:num>
  <w:num w:numId="8" w16cid:durableId="2089308608">
    <w:abstractNumId w:val="4"/>
  </w:num>
  <w:num w:numId="9" w16cid:durableId="730075456">
    <w:abstractNumId w:val="2"/>
  </w:num>
  <w:num w:numId="10" w16cid:durableId="199125040">
    <w:abstractNumId w:val="6"/>
  </w:num>
  <w:num w:numId="11" w16cid:durableId="1519387458">
    <w:abstractNumId w:val="15"/>
  </w:num>
  <w:num w:numId="12" w16cid:durableId="745304358">
    <w:abstractNumId w:val="9"/>
  </w:num>
  <w:num w:numId="13" w16cid:durableId="1532258919">
    <w:abstractNumId w:val="12"/>
  </w:num>
  <w:num w:numId="14" w16cid:durableId="762452953">
    <w:abstractNumId w:val="1"/>
  </w:num>
  <w:num w:numId="15" w16cid:durableId="639308493">
    <w:abstractNumId w:val="14"/>
  </w:num>
  <w:num w:numId="16" w16cid:durableId="90320041">
    <w:abstractNumId w:val="5"/>
  </w:num>
  <w:num w:numId="17" w16cid:durableId="5807989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CC7"/>
    <w:rsid w:val="001235D5"/>
    <w:rsid w:val="0013582D"/>
    <w:rsid w:val="0017072D"/>
    <w:rsid w:val="0017687F"/>
    <w:rsid w:val="00221F8B"/>
    <w:rsid w:val="0023387D"/>
    <w:rsid w:val="0027552B"/>
    <w:rsid w:val="00282489"/>
    <w:rsid w:val="002A10B0"/>
    <w:rsid w:val="002B7ECD"/>
    <w:rsid w:val="003041B4"/>
    <w:rsid w:val="0039580B"/>
    <w:rsid w:val="003A5973"/>
    <w:rsid w:val="003B34C3"/>
    <w:rsid w:val="00510E0F"/>
    <w:rsid w:val="00534D26"/>
    <w:rsid w:val="00541CC7"/>
    <w:rsid w:val="00557849"/>
    <w:rsid w:val="005E5A11"/>
    <w:rsid w:val="0065551E"/>
    <w:rsid w:val="006D5240"/>
    <w:rsid w:val="00702277"/>
    <w:rsid w:val="0075047A"/>
    <w:rsid w:val="007A681A"/>
    <w:rsid w:val="007C23AF"/>
    <w:rsid w:val="008167D4"/>
    <w:rsid w:val="00866899"/>
    <w:rsid w:val="009545C4"/>
    <w:rsid w:val="009F3F7D"/>
    <w:rsid w:val="00A01E7D"/>
    <w:rsid w:val="00A5096E"/>
    <w:rsid w:val="00A53260"/>
    <w:rsid w:val="00AB6898"/>
    <w:rsid w:val="00AD177B"/>
    <w:rsid w:val="00B0233E"/>
    <w:rsid w:val="00B40535"/>
    <w:rsid w:val="00BB463E"/>
    <w:rsid w:val="00BC09C7"/>
    <w:rsid w:val="00BD28DA"/>
    <w:rsid w:val="00BD3F57"/>
    <w:rsid w:val="00BD58B8"/>
    <w:rsid w:val="00C4073F"/>
    <w:rsid w:val="00CC5383"/>
    <w:rsid w:val="00D00B70"/>
    <w:rsid w:val="00D33948"/>
    <w:rsid w:val="00DC0FD2"/>
    <w:rsid w:val="00DC7627"/>
    <w:rsid w:val="00DF5DED"/>
    <w:rsid w:val="00EC6F50"/>
    <w:rsid w:val="00EC79AF"/>
    <w:rsid w:val="00ED3E75"/>
    <w:rsid w:val="00ED60D5"/>
    <w:rsid w:val="00F265C7"/>
    <w:rsid w:val="00F657FA"/>
    <w:rsid w:val="00FA7731"/>
    <w:rsid w:val="00FC56EA"/>
    <w:rsid w:val="00FD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617FA"/>
  <w15:docId w15:val="{B2E7B4BD-BE48-4620-910A-609F302DC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0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773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A7731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6D524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33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38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6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-victory.fest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t-victory.fest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1804</Words>
  <Characters>10285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Разувакина</dc:creator>
  <cp:keywords/>
  <dc:description/>
  <cp:lastModifiedBy>Полина Алексанова</cp:lastModifiedBy>
  <cp:revision>2</cp:revision>
  <dcterms:created xsi:type="dcterms:W3CDTF">2023-03-01T10:22:00Z</dcterms:created>
  <dcterms:modified xsi:type="dcterms:W3CDTF">2023-03-01T10:22:00Z</dcterms:modified>
</cp:coreProperties>
</file>