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</w:p>
    <w:p w:rsidR="00406211" w:rsidRPr="007C7A23" w:rsidRDefault="00406211" w:rsidP="007C7A2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рег. № 76407, выда</w:t>
      </w:r>
      <w:r w:rsidR="008E726D"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Pr="007C7A23">
        <w:rPr>
          <w:rFonts w:ascii="Times New Roman" w:hAnsi="Times New Roman"/>
          <w:sz w:val="16"/>
          <w:szCs w:val="16"/>
        </w:rPr>
        <w:t>Правительства Моск</w:t>
      </w:r>
      <w:r w:rsidR="008E726D" w:rsidRPr="007C7A23">
        <w:rPr>
          <w:rFonts w:ascii="Times New Roman" w:hAnsi="Times New Roman"/>
          <w:sz w:val="16"/>
          <w:szCs w:val="16"/>
        </w:rPr>
        <w:t xml:space="preserve">овской области  19.09.2016 г., </w:t>
      </w:r>
      <w:r w:rsidRPr="007C7A23">
        <w:rPr>
          <w:rFonts w:ascii="Times New Roman" w:hAnsi="Times New Roman"/>
          <w:sz w:val="16"/>
          <w:szCs w:val="16"/>
        </w:rPr>
        <w:t>в лице директора Ивашовой Елены Евгеньевны, действующей на основании Устава Исполнителя, с одной стороны, и</w:t>
      </w:r>
    </w:p>
    <w:p w:rsidR="00424821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>(фамилия, имя, отчество родителя( законного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совместно именуемые Стороны 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1. ПРЕДМЕТ ДОГОВОРА.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</w:t>
      </w:r>
      <w:proofErr w:type="spellStart"/>
      <w:r w:rsidR="007C7A23">
        <w:rPr>
          <w:rFonts w:ascii="Times New Roman" w:hAnsi="Times New Roman"/>
          <w:color w:val="000000"/>
          <w:sz w:val="16"/>
          <w:szCs w:val="16"/>
        </w:rPr>
        <w:t>общеразвивающей</w:t>
      </w:r>
      <w:proofErr w:type="spellEnd"/>
      <w:r w:rsid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proofErr w:type="spellStart"/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proofErr w:type="spellEnd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(фортепиано,скрипка,флейта,аккордеон,гитара,домра,синтезатор,вокал)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>2019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4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406211" w:rsidRPr="007C7A23">
        <w:rPr>
          <w:rFonts w:ascii="Times New Roman" w:hAnsi="Times New Roman"/>
          <w:color w:val="000000"/>
          <w:sz w:val="16"/>
          <w:szCs w:val="16"/>
        </w:rPr>
        <w:t>ПРАВА ИСПОЛНИТЕЛЯ</w:t>
      </w:r>
      <w:r w:rsidR="00406211" w:rsidRPr="007C7A23">
        <w:rPr>
          <w:rFonts w:ascii="Times New Roman" w:hAnsi="Times New Roman"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2.1.1.Самостоятельно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3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3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3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3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 </w:t>
      </w:r>
      <w:r w:rsidR="00406211" w:rsidRPr="007C7A23">
        <w:rPr>
          <w:rFonts w:ascii="Times New Roman" w:hAnsi="Times New Roman"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3.1.2. Организовать и обеспечить надлежащее исполнение услуг, 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зделом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3.3.4. Соблюдать требования учредительных документов, правила  внутреннего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4. 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Стоимость курса дополнительных платных образовательных услуг 10800 (десять тысяч восемьсот)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ляет 1200 (Одна тысяча двести)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Заказчик в период с 01.09.2018 г. по 31.05.2019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884A84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4.3. </w:t>
      </w:r>
      <w:r w:rsidRPr="007C7A23">
        <w:rPr>
          <w:rFonts w:ascii="Times New Roman" w:hAnsi="Times New Roman"/>
          <w:sz w:val="16"/>
          <w:szCs w:val="16"/>
        </w:rPr>
        <w:t>Перерасчет ра</w:t>
      </w:r>
      <w:r w:rsidR="00BE28F0" w:rsidRPr="007C7A23">
        <w:rPr>
          <w:rFonts w:ascii="Times New Roman" w:hAnsi="Times New Roman"/>
          <w:sz w:val="16"/>
          <w:szCs w:val="16"/>
        </w:rPr>
        <w:t>змера оплаты за предоставляемые</w:t>
      </w:r>
      <w:r w:rsidRPr="007C7A23">
        <w:rPr>
          <w:rFonts w:ascii="Times New Roman" w:hAnsi="Times New Roman"/>
          <w:sz w:val="16"/>
          <w:szCs w:val="16"/>
        </w:rPr>
        <w:t xml:space="preserve"> услуги проводится в случаях:</w:t>
      </w:r>
      <w:r w:rsidR="00BE28F0" w:rsidRPr="007C7A23">
        <w:rPr>
          <w:rFonts w:ascii="Times New Roman" w:hAnsi="Times New Roman"/>
          <w:sz w:val="16"/>
          <w:szCs w:val="16"/>
        </w:rPr>
        <w:t xml:space="preserve">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- болезни обучающегося не менее 14 календарных дней (н</w:t>
      </w:r>
      <w:r w:rsidR="00BE28F0" w:rsidRPr="007C7A23">
        <w:rPr>
          <w:rFonts w:ascii="Times New Roman" w:hAnsi="Times New Roman"/>
          <w:sz w:val="16"/>
          <w:szCs w:val="16"/>
        </w:rPr>
        <w:t>епрерывный период);</w:t>
      </w:r>
    </w:p>
    <w:p w:rsidR="00884A84" w:rsidRPr="007C7A23" w:rsidRDefault="00BE28F0" w:rsidP="007C7A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вопрос об</w:t>
      </w:r>
      <w:r w:rsidR="00406211" w:rsidRPr="007C7A23">
        <w:rPr>
          <w:rFonts w:ascii="Times New Roman" w:hAnsi="Times New Roman"/>
          <w:sz w:val="16"/>
          <w:szCs w:val="16"/>
        </w:rPr>
        <w:t xml:space="preserve"> оплате следующего месяца решается инд</w:t>
      </w:r>
      <w:r w:rsidRPr="007C7A23">
        <w:rPr>
          <w:rFonts w:ascii="Times New Roman" w:hAnsi="Times New Roman"/>
          <w:sz w:val="16"/>
          <w:szCs w:val="16"/>
        </w:rPr>
        <w:t xml:space="preserve">ивидуально по заявлению на имя директора Центра творчества </w:t>
      </w:r>
      <w:r w:rsidR="00406211" w:rsidRPr="007C7A23">
        <w:rPr>
          <w:rFonts w:ascii="Times New Roman" w:hAnsi="Times New Roman"/>
          <w:sz w:val="16"/>
          <w:szCs w:val="16"/>
        </w:rPr>
        <w:t>«Московия» г. Долгопрудного</w:t>
      </w:r>
      <w:bookmarkStart w:id="0" w:name="_GoBack"/>
      <w:bookmarkEnd w:id="0"/>
      <w:r w:rsidR="00406211" w:rsidRPr="007C7A23">
        <w:rPr>
          <w:rFonts w:ascii="Times New Roman" w:hAnsi="Times New Roman"/>
          <w:sz w:val="16"/>
          <w:szCs w:val="16"/>
        </w:rPr>
        <w:t>, при наличии соответствующего документа (медицинской справки);</w:t>
      </w:r>
      <w:r w:rsidR="00884A84" w:rsidRPr="007C7A23">
        <w:rPr>
          <w:rFonts w:ascii="Times New Roman" w:hAnsi="Times New Roman"/>
          <w:sz w:val="16"/>
          <w:szCs w:val="16"/>
        </w:rPr>
        <w:t xml:space="preserve"> </w:t>
      </w:r>
    </w:p>
    <w:p w:rsidR="007C7A23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- болезни педагога, если занятия не возмещены.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5. </w:t>
      </w:r>
      <w:r w:rsidRPr="007C7A23">
        <w:rPr>
          <w:rFonts w:ascii="Times New Roman" w:hAnsi="Times New Roman"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lastRenderedPageBreak/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406211" w:rsidRPr="007C7A23" w:rsidRDefault="00BE28F0" w:rsidP="007C7A23">
      <w:pPr>
        <w:pStyle w:val="1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406211" w:rsidRPr="007C7A23" w:rsidRDefault="00BE28F0" w:rsidP="007C7A23">
      <w:pPr>
        <w:pStyle w:val="1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:rsidR="00406211" w:rsidRPr="007C7A23" w:rsidRDefault="00BE28F0" w:rsidP="007C7A23">
      <w:pPr>
        <w:pStyle w:val="1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593A7A" w:rsidRPr="007C7A23">
        <w:rPr>
          <w:rFonts w:ascii="Times New Roman" w:hAnsi="Times New Roman"/>
          <w:sz w:val="16"/>
          <w:szCs w:val="16"/>
        </w:rPr>
        <w:t>19</w:t>
      </w:r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9. </w:t>
      </w:r>
      <w:r w:rsidR="00406211" w:rsidRPr="007C7A23">
        <w:rPr>
          <w:rFonts w:ascii="Times New Roman" w:hAnsi="Times New Roman"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Ивашова Е.Е./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7A2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7C7A2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C7A2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» 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593A7A" w:rsidP="00F20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1115"/>
    <w:rsid w:val="003402BF"/>
    <w:rsid w:val="00406211"/>
    <w:rsid w:val="00424821"/>
    <w:rsid w:val="004B05D1"/>
    <w:rsid w:val="005436D0"/>
    <w:rsid w:val="00593A7A"/>
    <w:rsid w:val="00611115"/>
    <w:rsid w:val="007C7A23"/>
    <w:rsid w:val="00884A84"/>
    <w:rsid w:val="008E726D"/>
    <w:rsid w:val="00BE28F0"/>
    <w:rsid w:val="00F2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D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05D1"/>
  </w:style>
  <w:style w:type="character" w:customStyle="1" w:styleId="a3">
    <w:name w:val="Текст выноски Знак"/>
    <w:rsid w:val="004B05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B05D1"/>
    <w:rPr>
      <w:rFonts w:cs="Times New Roman"/>
      <w:sz w:val="16"/>
      <w:szCs w:val="16"/>
    </w:rPr>
  </w:style>
  <w:style w:type="character" w:customStyle="1" w:styleId="a4">
    <w:name w:val="Символ нумерации"/>
    <w:rsid w:val="004B05D1"/>
  </w:style>
  <w:style w:type="paragraph" w:customStyle="1" w:styleId="a5">
    <w:name w:val="Заголовок"/>
    <w:basedOn w:val="a"/>
    <w:next w:val="a6"/>
    <w:rsid w:val="004B05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B05D1"/>
    <w:pPr>
      <w:spacing w:after="120"/>
    </w:pPr>
  </w:style>
  <w:style w:type="paragraph" w:styleId="a7">
    <w:name w:val="List"/>
    <w:basedOn w:val="a6"/>
    <w:rsid w:val="004B05D1"/>
    <w:rPr>
      <w:rFonts w:cs="Mangal"/>
    </w:rPr>
  </w:style>
  <w:style w:type="paragraph" w:customStyle="1" w:styleId="10">
    <w:name w:val="Название1"/>
    <w:basedOn w:val="a"/>
    <w:rsid w:val="004B0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B05D1"/>
    <w:pPr>
      <w:suppressLineNumbers/>
    </w:pPr>
    <w:rPr>
      <w:rFonts w:cs="Mangal"/>
    </w:rPr>
  </w:style>
  <w:style w:type="paragraph" w:customStyle="1" w:styleId="12">
    <w:name w:val="Обычный1"/>
    <w:basedOn w:val="a"/>
    <w:rsid w:val="004B05D1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3">
    <w:name w:val="Абзац списка1"/>
    <w:basedOn w:val="a"/>
    <w:rsid w:val="004B05D1"/>
    <w:pPr>
      <w:ind w:left="720"/>
    </w:pPr>
  </w:style>
  <w:style w:type="paragraph" w:customStyle="1" w:styleId="14">
    <w:name w:val="Текст выноски1"/>
    <w:basedOn w:val="a"/>
    <w:rsid w:val="004B05D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4B05D1"/>
    <w:pPr>
      <w:suppressLineNumbers/>
    </w:pPr>
  </w:style>
  <w:style w:type="paragraph" w:styleId="a9">
    <w:name w:val="Balloon Text"/>
    <w:basedOn w:val="a"/>
    <w:link w:val="15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9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2018-03-13T16:01:00Z</cp:lastPrinted>
  <dcterms:created xsi:type="dcterms:W3CDTF">2018-09-14T14:05:00Z</dcterms:created>
  <dcterms:modified xsi:type="dcterms:W3CDTF">2018-09-14T14:09:00Z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